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115516A7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3533DB">
        <w:rPr>
          <w:rFonts w:eastAsia="Times New Roman" w:cs="Times New Roman"/>
          <w:b/>
          <w:color w:val="000000"/>
          <w:sz w:val="28"/>
          <w:szCs w:val="28"/>
        </w:rPr>
        <w:t>3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001DAA8C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2.3.2023 </w:t>
      </w:r>
      <w:r>
        <w:rPr>
          <w:rFonts w:eastAsia="Times New Roman" w:cs="Times New Roman"/>
          <w:b/>
          <w:color w:val="000000"/>
          <w:sz w:val="28"/>
          <w:szCs w:val="28"/>
        </w:rPr>
        <w:t>v 18:00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7F8FE5A" w14:textId="572A5A50" w:rsidR="001C0393" w:rsidRDefault="00F2070C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0ED78D8D" w14:textId="075D93CE" w:rsidR="007C08D7" w:rsidRDefault="007C08D7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Prezentace firmy FDX Holding</w:t>
      </w:r>
    </w:p>
    <w:p w14:paraId="61BF6A2A" w14:textId="3FEEA471" w:rsidR="00F90A98" w:rsidRDefault="003533DB" w:rsidP="0092545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Dodatek č. 1 ke smlouvě o poskytnutí dotace JMK</w:t>
      </w:r>
    </w:p>
    <w:p w14:paraId="009D1EC3" w14:textId="4861195B" w:rsidR="003533DB" w:rsidRDefault="003533DB" w:rsidP="00C67AD2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Schválení </w:t>
      </w:r>
      <w:r w:rsidR="00C67AD2">
        <w:t>určeného zastupitele</w:t>
      </w:r>
      <w:r>
        <w:t xml:space="preserve"> pro </w:t>
      </w:r>
      <w:r w:rsidR="00C67AD2">
        <w:t>spolupráci</w:t>
      </w:r>
      <w:r>
        <w:t xml:space="preserve"> s úřadem územního plánová</w:t>
      </w:r>
      <w:r w:rsidR="00C67AD2">
        <w:t>ní</w:t>
      </w:r>
    </w:p>
    <w:p w14:paraId="3F63C180" w14:textId="501689CE" w:rsidR="003533DB" w:rsidRDefault="003533DB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Žádost o odkoupení části pozemku p.č.3578/2</w:t>
      </w:r>
    </w:p>
    <w:p w14:paraId="0BB18432" w14:textId="5CC79DB5" w:rsidR="00C67AD2" w:rsidRDefault="00C67AD2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odkoupení části pozemku </w:t>
      </w:r>
      <w:proofErr w:type="spellStart"/>
      <w:r>
        <w:t>p</w:t>
      </w:r>
      <w:r w:rsidR="00B509CD">
        <w:t>.č</w:t>
      </w:r>
      <w:proofErr w:type="spellEnd"/>
      <w:r w:rsidR="00B509CD">
        <w:t>. 3578/3</w:t>
      </w:r>
    </w:p>
    <w:p w14:paraId="70FA21E9" w14:textId="65DA510B" w:rsidR="00174A6C" w:rsidRDefault="00174A6C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Záměr prodeje části pozemku </w:t>
      </w:r>
      <w:proofErr w:type="spellStart"/>
      <w:r>
        <w:t>p.č</w:t>
      </w:r>
      <w:proofErr w:type="spellEnd"/>
      <w:r>
        <w:t>. 4566</w:t>
      </w:r>
    </w:p>
    <w:p w14:paraId="157F9768" w14:textId="5A99311D" w:rsidR="00C67AD2" w:rsidRDefault="00B509CD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finanční podporu </w:t>
      </w:r>
      <w:r w:rsidR="00AB44E6">
        <w:t xml:space="preserve">na provoz prodejny p. </w:t>
      </w:r>
      <w:proofErr w:type="spellStart"/>
      <w:r w:rsidR="00AB44E6">
        <w:t>Polehlová</w:t>
      </w:r>
      <w:proofErr w:type="spellEnd"/>
    </w:p>
    <w:p w14:paraId="37382BF9" w14:textId="776EFFCB" w:rsidR="00B509CD" w:rsidRDefault="00B509CD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Rozpočtové opatření č. 1</w:t>
      </w:r>
    </w:p>
    <w:p w14:paraId="7857F8B1" w14:textId="4B6B09D2" w:rsidR="00A14F42" w:rsidRDefault="00A14F42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Směrnice o zadávání zakázek malého rozsahu</w:t>
      </w:r>
    </w:p>
    <w:p w14:paraId="2F17C90B" w14:textId="07309A47" w:rsidR="004739AB" w:rsidRDefault="004739AB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Záměr výstavby RD, včetně budování doprovodné infrastruktury soukromý investor</w:t>
      </w:r>
    </w:p>
    <w:p w14:paraId="6E9B5B66" w14:textId="64EF92C1" w:rsidR="006971A7" w:rsidRDefault="006971A7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Pracovní místo v</w:t>
      </w:r>
      <w:r w:rsidR="00174A6C">
        <w:t> </w:t>
      </w:r>
      <w:r>
        <w:t>obci</w:t>
      </w:r>
      <w:r w:rsidR="00174A6C">
        <w:t>-VPP</w:t>
      </w:r>
    </w:p>
    <w:p w14:paraId="67216B93" w14:textId="22F1D9B6" w:rsidR="00C9074F" w:rsidRDefault="00F90A98" w:rsidP="00AB44E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0" w:name="_Hlk105583420"/>
      <w:bookmarkStart w:id="1" w:name="_Hlk106097014"/>
      <w:r>
        <w:t xml:space="preserve">Dopravní automobil JSDH </w:t>
      </w:r>
      <w:r w:rsidR="00135758">
        <w:t>–</w:t>
      </w:r>
      <w:r>
        <w:t xml:space="preserve"> poptávka</w:t>
      </w:r>
    </w:p>
    <w:p w14:paraId="0A4042E2" w14:textId="678FDFB7" w:rsidR="00135758" w:rsidRPr="00C9074F" w:rsidRDefault="00135758" w:rsidP="00AB44E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Změna č. 1 územního plánu – informace k veřejnému projednání</w:t>
      </w:r>
    </w:p>
    <w:p w14:paraId="32C4AE94" w14:textId="3FD19987" w:rsidR="001C0393" w:rsidRDefault="00632681" w:rsidP="003533DB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0"/>
    <w:bookmarkEnd w:id="1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43256F6B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AB44E6">
        <w:t>17.2.2023</w:t>
      </w:r>
    </w:p>
    <w:p w14:paraId="44903957" w14:textId="633F8FC3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AB44E6">
        <w:t>2.3.2023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4"/>
  </w:num>
  <w:num w:numId="2" w16cid:durableId="795028279">
    <w:abstractNumId w:val="13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2"/>
  </w:num>
  <w:num w:numId="14" w16cid:durableId="1402170129">
    <w:abstractNumId w:val="7"/>
  </w:num>
  <w:num w:numId="15" w16cid:durableId="143211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48F4"/>
    <w:rsid w:val="000C6E11"/>
    <w:rsid w:val="000E22CC"/>
    <w:rsid w:val="000F3FB1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E5E46"/>
    <w:rsid w:val="003163BB"/>
    <w:rsid w:val="003168DB"/>
    <w:rsid w:val="00341E52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50699"/>
    <w:rsid w:val="00760B81"/>
    <w:rsid w:val="00775B90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7964"/>
    <w:rsid w:val="00841D85"/>
    <w:rsid w:val="00850673"/>
    <w:rsid w:val="00864B23"/>
    <w:rsid w:val="00864BDC"/>
    <w:rsid w:val="00873D81"/>
    <w:rsid w:val="00904CC5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36</cp:revision>
  <cp:lastPrinted>2022-12-07T10:15:00Z</cp:lastPrinted>
  <dcterms:created xsi:type="dcterms:W3CDTF">2022-03-22T11:17:00Z</dcterms:created>
  <dcterms:modified xsi:type="dcterms:W3CDTF">2023-02-17T20:32:00Z</dcterms:modified>
</cp:coreProperties>
</file>