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E010" w14:textId="77777777" w:rsidR="002D3C7D" w:rsidRPr="002D3C7D" w:rsidRDefault="002D3C7D">
      <w:pPr>
        <w:rPr>
          <w:b/>
          <w:bCs/>
          <w:sz w:val="28"/>
          <w:szCs w:val="28"/>
        </w:rPr>
      </w:pPr>
      <w:r w:rsidRPr="002D3C7D">
        <w:rPr>
          <w:b/>
          <w:bCs/>
          <w:sz w:val="28"/>
          <w:szCs w:val="28"/>
        </w:rPr>
        <w:t xml:space="preserve">Obec Senorady </w:t>
      </w:r>
    </w:p>
    <w:p w14:paraId="2040B9BB" w14:textId="77777777" w:rsidR="002D3C7D" w:rsidRPr="002D3C7D" w:rsidRDefault="002D3C7D">
      <w:pPr>
        <w:rPr>
          <w:b/>
          <w:bCs/>
          <w:sz w:val="28"/>
          <w:szCs w:val="28"/>
        </w:rPr>
      </w:pPr>
      <w:r w:rsidRPr="002D3C7D">
        <w:rPr>
          <w:b/>
          <w:bCs/>
          <w:sz w:val="28"/>
          <w:szCs w:val="28"/>
        </w:rPr>
        <w:t>Senorady 120</w:t>
      </w:r>
    </w:p>
    <w:p w14:paraId="6E21EE68" w14:textId="77777777" w:rsidR="002D3C7D" w:rsidRDefault="002D3C7D"/>
    <w:p w14:paraId="26C403D1" w14:textId="19482E6F" w:rsidR="002D3C7D" w:rsidRDefault="002D3C7D">
      <w:r>
        <w:t xml:space="preserve">ČJ. </w:t>
      </w:r>
      <w:r w:rsidR="00615617">
        <w:t>4</w:t>
      </w:r>
      <w:r w:rsidR="003F7D88">
        <w:t>/2022</w:t>
      </w:r>
    </w:p>
    <w:p w14:paraId="48D34277" w14:textId="77777777" w:rsidR="00D02701" w:rsidRDefault="00000000"/>
    <w:p w14:paraId="6BA9AB64" w14:textId="77777777" w:rsidR="008A545C" w:rsidRDefault="008A545C"/>
    <w:p w14:paraId="171D5B05" w14:textId="2DE92004" w:rsidR="009F1085" w:rsidRPr="00F82A31" w:rsidRDefault="009F1085" w:rsidP="009F1085">
      <w:pPr>
        <w:rPr>
          <w:bCs/>
        </w:rPr>
      </w:pPr>
      <w:r>
        <w:t xml:space="preserve">Obec Senorady zveřejňuje podle § 39 odst. 1 zákona č. 128/2000 Sb. o obcích, ve znění pozdějších předpisů, </w:t>
      </w:r>
      <w:r>
        <w:rPr>
          <w:b/>
          <w:bCs/>
        </w:rPr>
        <w:t>záměr pro</w:t>
      </w:r>
      <w:r>
        <w:rPr>
          <w:b/>
          <w:bCs/>
        </w:rPr>
        <w:t>pachtovat</w:t>
      </w:r>
      <w:r>
        <w:rPr>
          <w:b/>
          <w:bCs/>
        </w:rPr>
        <w:t xml:space="preserve"> pozemky </w:t>
      </w:r>
      <w:r>
        <w:rPr>
          <w:bCs/>
        </w:rPr>
        <w:t>za účelem realizace opatření ve veřejném zájmu na úseku ochrany přírody a krajiny.</w:t>
      </w:r>
    </w:p>
    <w:p w14:paraId="5C399001" w14:textId="77777777" w:rsidR="009F1085" w:rsidRDefault="009F1085" w:rsidP="009F1085">
      <w:pPr>
        <w:rPr>
          <w:bCs/>
        </w:rPr>
      </w:pP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4117/4 trvalý travní porost o výměře </w:t>
      </w:r>
      <w:proofErr w:type="gramStart"/>
      <w:r>
        <w:rPr>
          <w:bCs/>
        </w:rPr>
        <w:t>5113m2</w:t>
      </w:r>
      <w:proofErr w:type="gramEnd"/>
      <w:r>
        <w:rPr>
          <w:bCs/>
        </w:rPr>
        <w:t xml:space="preserve">, </w:t>
      </w:r>
    </w:p>
    <w:p w14:paraId="27565141" w14:textId="77777777" w:rsidR="009F1085" w:rsidRDefault="009F1085" w:rsidP="009F1085">
      <w:pPr>
        <w:rPr>
          <w:bCs/>
        </w:rPr>
      </w:pP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4007/3 trvalý travní porost o výměře </w:t>
      </w:r>
      <w:proofErr w:type="gramStart"/>
      <w:r>
        <w:rPr>
          <w:bCs/>
        </w:rPr>
        <w:t>310m2</w:t>
      </w:r>
      <w:proofErr w:type="gramEnd"/>
      <w:r>
        <w:rPr>
          <w:bCs/>
        </w:rPr>
        <w:t xml:space="preserve">, </w:t>
      </w:r>
    </w:p>
    <w:p w14:paraId="3577EAC1" w14:textId="77777777" w:rsidR="009F1085" w:rsidRDefault="009F1085" w:rsidP="009F1085">
      <w:pPr>
        <w:rPr>
          <w:bCs/>
        </w:rPr>
      </w:pP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2596/1 trvalý travní porost o výměře </w:t>
      </w:r>
      <w:proofErr w:type="gramStart"/>
      <w:r>
        <w:rPr>
          <w:bCs/>
        </w:rPr>
        <w:t>39778m2</w:t>
      </w:r>
      <w:proofErr w:type="gramEnd"/>
      <w:r>
        <w:rPr>
          <w:bCs/>
        </w:rPr>
        <w:t>,</w:t>
      </w:r>
    </w:p>
    <w:p w14:paraId="5475B42C" w14:textId="77777777" w:rsidR="009F1085" w:rsidRDefault="009F1085" w:rsidP="009F1085">
      <w:pPr>
        <w:rPr>
          <w:bCs/>
        </w:rPr>
      </w:pP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2596/2 trvalý travní porost </w:t>
      </w:r>
      <w:proofErr w:type="gramStart"/>
      <w:r>
        <w:rPr>
          <w:bCs/>
        </w:rPr>
        <w:t>o  výměře</w:t>
      </w:r>
      <w:proofErr w:type="gramEnd"/>
      <w:r>
        <w:rPr>
          <w:bCs/>
        </w:rPr>
        <w:t xml:space="preserve"> 20285m2, </w:t>
      </w:r>
    </w:p>
    <w:p w14:paraId="428DCF74" w14:textId="77777777" w:rsidR="009F1085" w:rsidRDefault="009F1085" w:rsidP="009F1085">
      <w:pPr>
        <w:rPr>
          <w:bCs/>
        </w:rPr>
      </w:pP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4007/5 trvalý travní porost o výměře </w:t>
      </w:r>
      <w:proofErr w:type="gramStart"/>
      <w:r>
        <w:rPr>
          <w:bCs/>
        </w:rPr>
        <w:t>6865m2</w:t>
      </w:r>
      <w:proofErr w:type="gramEnd"/>
      <w:r>
        <w:rPr>
          <w:bCs/>
        </w:rPr>
        <w:t xml:space="preserve">, </w:t>
      </w:r>
    </w:p>
    <w:p w14:paraId="555C7C51" w14:textId="77777777" w:rsidR="009F1085" w:rsidRDefault="009F1085" w:rsidP="009F1085">
      <w:r>
        <w:rPr>
          <w:bCs/>
        </w:rPr>
        <w:t>vše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Senorady, zapsané na listu vlastnictví č. 10001 u Katastrálního úřadu pro Jihomoravský kraj</w:t>
      </w:r>
      <w:r>
        <w:t>, Katastrální pracoviště Brno-venkov.</w:t>
      </w:r>
    </w:p>
    <w:p w14:paraId="581A0DD6" w14:textId="10DAB844" w:rsidR="009F1085" w:rsidRDefault="009F1085" w:rsidP="009F1085">
      <w:r>
        <w:t xml:space="preserve">Záměr </w:t>
      </w:r>
      <w:r>
        <w:t>propachtovat pozemky</w:t>
      </w:r>
      <w:r>
        <w:t xml:space="preserve"> se zveřejňuje na základě podané žádosti o </w:t>
      </w:r>
      <w:r>
        <w:t>pacht pozemků</w:t>
      </w:r>
      <w:r>
        <w:rPr>
          <w:bCs/>
        </w:rPr>
        <w:t>.</w:t>
      </w:r>
    </w:p>
    <w:p w14:paraId="7A919F7C" w14:textId="2ACB146F" w:rsidR="009F1085" w:rsidRDefault="009F1085" w:rsidP="009F1085">
      <w:r>
        <w:t>Zájemci se mohou k tomuto záměru vyjádřit a podat své nabídky písemně na podatelnu, nebo v kanceláři Obecního úřadu</w:t>
      </w:r>
      <w:r>
        <w:t xml:space="preserve"> do 15 dní od jeho zveřejnění.</w:t>
      </w:r>
    </w:p>
    <w:p w14:paraId="67D332ED" w14:textId="78D283EE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3F1C2F75" w14:textId="77777777" w:rsidR="009F1085" w:rsidRDefault="009F1085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6DEFD2EF" w14:textId="247C1D6D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4881A927" w14:textId="77777777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39173FC1" w14:textId="77777777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4BF598C4" w14:textId="77777777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068842A3" w14:textId="77777777" w:rsidR="003F7D88" w:rsidRDefault="003F7D88" w:rsidP="003F7D88">
      <w:pPr>
        <w:ind w:left="6372"/>
      </w:pPr>
      <w:r>
        <w:t>Dana Prušková</w:t>
      </w:r>
    </w:p>
    <w:p w14:paraId="34712209" w14:textId="391BEA33" w:rsidR="003F7D88" w:rsidRDefault="003F7D88" w:rsidP="003F7D88">
      <w:r>
        <w:t xml:space="preserve">                                                   </w:t>
      </w:r>
      <w:r>
        <w:tab/>
      </w:r>
      <w:r>
        <w:tab/>
      </w:r>
      <w:r>
        <w:tab/>
        <w:t xml:space="preserve">                                           starostka obce</w:t>
      </w:r>
    </w:p>
    <w:p w14:paraId="4941A991" w14:textId="7712FBE9" w:rsidR="002464AD" w:rsidRDefault="002464AD" w:rsidP="00615617">
      <w:pPr>
        <w:shd w:val="clear" w:color="auto" w:fill="FFFFFF"/>
        <w:spacing w:before="120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sectPr w:rsidR="002464AD" w:rsidSect="001B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96EA7"/>
    <w:multiLevelType w:val="hybridMultilevel"/>
    <w:tmpl w:val="97A0706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7165619"/>
    <w:multiLevelType w:val="hybridMultilevel"/>
    <w:tmpl w:val="80A6DD0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2606348">
    <w:abstractNumId w:val="0"/>
  </w:num>
  <w:num w:numId="2" w16cid:durableId="117260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45C"/>
    <w:rsid w:val="000041DE"/>
    <w:rsid w:val="00013565"/>
    <w:rsid w:val="00034D05"/>
    <w:rsid w:val="00050FB1"/>
    <w:rsid w:val="000C4986"/>
    <w:rsid w:val="00142CF9"/>
    <w:rsid w:val="001B4489"/>
    <w:rsid w:val="001D60BE"/>
    <w:rsid w:val="001F6493"/>
    <w:rsid w:val="00231699"/>
    <w:rsid w:val="00233DA9"/>
    <w:rsid w:val="002464AD"/>
    <w:rsid w:val="002748D5"/>
    <w:rsid w:val="002A5A48"/>
    <w:rsid w:val="002B3489"/>
    <w:rsid w:val="002D3C7D"/>
    <w:rsid w:val="002E7F78"/>
    <w:rsid w:val="00335D6F"/>
    <w:rsid w:val="003A7FDE"/>
    <w:rsid w:val="003D4509"/>
    <w:rsid w:val="003F64AB"/>
    <w:rsid w:val="003F7D88"/>
    <w:rsid w:val="00426EA2"/>
    <w:rsid w:val="0044619E"/>
    <w:rsid w:val="0048598F"/>
    <w:rsid w:val="00486636"/>
    <w:rsid w:val="004B44C6"/>
    <w:rsid w:val="004C1583"/>
    <w:rsid w:val="00504333"/>
    <w:rsid w:val="00547494"/>
    <w:rsid w:val="005A55AA"/>
    <w:rsid w:val="005C68E5"/>
    <w:rsid w:val="005E745B"/>
    <w:rsid w:val="00615617"/>
    <w:rsid w:val="00654A92"/>
    <w:rsid w:val="00695638"/>
    <w:rsid w:val="007019E9"/>
    <w:rsid w:val="00703567"/>
    <w:rsid w:val="0073137B"/>
    <w:rsid w:val="0075050C"/>
    <w:rsid w:val="007A29CB"/>
    <w:rsid w:val="007C0A67"/>
    <w:rsid w:val="0082252E"/>
    <w:rsid w:val="008254A9"/>
    <w:rsid w:val="0089209A"/>
    <w:rsid w:val="008A545C"/>
    <w:rsid w:val="008B4E90"/>
    <w:rsid w:val="008D271D"/>
    <w:rsid w:val="008E0413"/>
    <w:rsid w:val="008E0D19"/>
    <w:rsid w:val="008F2C2C"/>
    <w:rsid w:val="00925A8F"/>
    <w:rsid w:val="009432E5"/>
    <w:rsid w:val="009771BC"/>
    <w:rsid w:val="009F1085"/>
    <w:rsid w:val="00A420B2"/>
    <w:rsid w:val="00A55D33"/>
    <w:rsid w:val="00AB56E7"/>
    <w:rsid w:val="00B27C1D"/>
    <w:rsid w:val="00BF5165"/>
    <w:rsid w:val="00C05024"/>
    <w:rsid w:val="00C4502D"/>
    <w:rsid w:val="00C811D8"/>
    <w:rsid w:val="00C867C5"/>
    <w:rsid w:val="00CE6BA6"/>
    <w:rsid w:val="00D07C1E"/>
    <w:rsid w:val="00D5603A"/>
    <w:rsid w:val="00D61C25"/>
    <w:rsid w:val="00D650D7"/>
    <w:rsid w:val="00D85B9B"/>
    <w:rsid w:val="00D91788"/>
    <w:rsid w:val="00DD098B"/>
    <w:rsid w:val="00DF1C24"/>
    <w:rsid w:val="00E04369"/>
    <w:rsid w:val="00E20D3C"/>
    <w:rsid w:val="00E21F18"/>
    <w:rsid w:val="00E525AA"/>
    <w:rsid w:val="00E74FF1"/>
    <w:rsid w:val="00E823B5"/>
    <w:rsid w:val="00EA1E3B"/>
    <w:rsid w:val="00EA354E"/>
    <w:rsid w:val="00F277FB"/>
    <w:rsid w:val="00FA4D51"/>
    <w:rsid w:val="00FB355C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3F34"/>
  <w15:docId w15:val="{8ECFAA43-0375-4D31-B5F2-2BC49CBD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45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2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Prušková</dc:creator>
  <cp:lastModifiedBy>Dana Prušková</cp:lastModifiedBy>
  <cp:revision>12</cp:revision>
  <dcterms:created xsi:type="dcterms:W3CDTF">2021-11-26T08:30:00Z</dcterms:created>
  <dcterms:modified xsi:type="dcterms:W3CDTF">2022-09-19T07:12:00Z</dcterms:modified>
</cp:coreProperties>
</file>