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A5" w:rsidRDefault="00EB50A5"/>
    <w:p w:rsidR="0016200D" w:rsidRDefault="0016200D"/>
    <w:p w:rsidR="0016200D" w:rsidRDefault="0016200D">
      <w:r>
        <w:t>Obec Senorady</w:t>
      </w:r>
    </w:p>
    <w:p w:rsidR="0016200D" w:rsidRDefault="0016200D">
      <w:r>
        <w:t>675 75 Senorady 120</w:t>
      </w:r>
    </w:p>
    <w:p w:rsidR="0016200D" w:rsidRDefault="0016200D"/>
    <w:p w:rsidR="0016200D" w:rsidRDefault="0016200D">
      <w:r>
        <w:t>Oznámení</w:t>
      </w:r>
    </w:p>
    <w:p w:rsidR="0016200D" w:rsidRDefault="0016200D">
      <w:r>
        <w:t>Obec Senorady zveřejňuje ve smyslu ust.§39 odst. 1 zákona č. 128/2000 Sb., o obcích (obecní zřízení), ve znění pozdějších předpisů, adresný záměr propachtovat pozemek určený k zemědělskému obhospodařování, a to pozemek p.č. 4167/2 o výměře 16180 m2, orná půda, v k.ú. Senorady, obec Senorady, okres Brno-venkov, společnosti Agro Mohelno s.r.o., se sídlem Mohelno 541, PSČ 675 75, IČO: 49450522.</w:t>
      </w:r>
    </w:p>
    <w:p w:rsidR="0016200D" w:rsidRDefault="0016200D">
      <w:r>
        <w:t>Adresný záměr se zveřejňuje na základě nutné aktualizace smluvního vztahu s původním nájemcem (nově pachtýřem).</w:t>
      </w:r>
    </w:p>
    <w:p w:rsidR="0016200D" w:rsidRDefault="0016200D">
      <w:r>
        <w:t>Zájemci o zemědělský pacht pozemků určených k obhospodařování se mohou k tomuto záměru písemně vyjádřit a podat své nabídky, které musejí být doručeny obecnímu úřadu v Senoradech nejpozději do 15 dní ode dne zveřejnění tohoto záměru.</w:t>
      </w:r>
    </w:p>
    <w:p w:rsidR="0016200D" w:rsidRDefault="0016200D">
      <w:r>
        <w:t>Nabídka musí obsahovat kromě identifikačních údajů žadatele, výši nabízené částky  pachtovného.</w:t>
      </w:r>
    </w:p>
    <w:p w:rsidR="0016200D" w:rsidRDefault="0016200D">
      <w:r>
        <w:t>Tento záměr byl schválen zastupitelstvem obce Senora</w:t>
      </w:r>
      <w:r w:rsidR="001B7772">
        <w:t>dy dne 23.4.2020 usnesením č.192</w:t>
      </w:r>
      <w:r>
        <w:t>/20</w:t>
      </w:r>
    </w:p>
    <w:p w:rsidR="0016200D" w:rsidRDefault="0016200D"/>
    <w:p w:rsidR="0016200D" w:rsidRDefault="0016200D">
      <w:r>
        <w:t>V Senoradech dne 28.4.2020</w:t>
      </w:r>
    </w:p>
    <w:p w:rsidR="0016200D" w:rsidRDefault="0016200D">
      <w:r>
        <w:t xml:space="preserve">                                                                                                                                        Dana Prušková</w:t>
      </w:r>
    </w:p>
    <w:p w:rsidR="0016200D" w:rsidRDefault="0016200D">
      <w:r>
        <w:t xml:space="preserve">                                                                                                                                        starostka obce</w:t>
      </w:r>
    </w:p>
    <w:p w:rsidR="007949B0" w:rsidRDefault="007949B0"/>
    <w:p w:rsidR="007949B0" w:rsidRDefault="007949B0"/>
    <w:p w:rsidR="007949B0" w:rsidRDefault="007949B0">
      <w:r>
        <w:t>Vyvěšeno na úřední desce: 28.4.2020</w:t>
      </w:r>
    </w:p>
    <w:p w:rsidR="007949B0" w:rsidRDefault="007949B0">
      <w:r>
        <w:t>Sejmuto z úřední  desky: 14.5.2020</w:t>
      </w:r>
      <w:bookmarkStart w:id="0" w:name="_GoBack"/>
      <w:bookmarkEnd w:id="0"/>
    </w:p>
    <w:p w:rsidR="0016200D" w:rsidRDefault="0016200D"/>
    <w:sectPr w:rsidR="00162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0D"/>
    <w:rsid w:val="0016200D"/>
    <w:rsid w:val="001B7772"/>
    <w:rsid w:val="007949B0"/>
    <w:rsid w:val="00EB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5</cp:revision>
  <dcterms:created xsi:type="dcterms:W3CDTF">2020-04-27T11:19:00Z</dcterms:created>
  <dcterms:modified xsi:type="dcterms:W3CDTF">2020-04-28T09:48:00Z</dcterms:modified>
</cp:coreProperties>
</file>