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CD68D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BC60AC">
        <w:rPr>
          <w:rFonts w:ascii="Arial" w:hAnsi="Arial" w:cs="Arial"/>
          <w:bCs/>
          <w:color w:val="737373"/>
          <w:sz w:val="20"/>
          <w:szCs w:val="20"/>
        </w:rPr>
        <w:t>1</w:t>
      </w:r>
      <w:r w:rsidR="006F5720">
        <w:rPr>
          <w:rFonts w:ascii="Arial" w:hAnsi="Arial" w:cs="Arial"/>
          <w:bCs/>
          <w:color w:val="737373"/>
          <w:sz w:val="20"/>
          <w:szCs w:val="20"/>
        </w:rPr>
        <w:t>7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BC60AC">
        <w:rPr>
          <w:rFonts w:ascii="Arial" w:hAnsi="Arial" w:cs="Arial"/>
          <w:bCs/>
          <w:color w:val="737373"/>
          <w:sz w:val="20"/>
          <w:szCs w:val="20"/>
        </w:rPr>
        <w:t>září</w:t>
      </w:r>
      <w:r w:rsidR="00B1692B">
        <w:rPr>
          <w:rFonts w:ascii="Arial" w:hAnsi="Arial" w:cs="Arial"/>
          <w:bCs/>
          <w:color w:val="737373"/>
          <w:sz w:val="20"/>
          <w:szCs w:val="20"/>
        </w:rPr>
        <w:t xml:space="preserve"> 2018</w:t>
      </w:r>
    </w:p>
    <w:p w:rsidR="008B0F99" w:rsidRDefault="006F5720" w:rsidP="006F5720">
      <w:pPr>
        <w:pStyle w:val="Nadpis1"/>
        <w:numPr>
          <w:ilvl w:val="0"/>
          <w:numId w:val="0"/>
        </w:numPr>
        <w:ind w:left="425"/>
        <w:rPr>
          <w:rFonts w:ascii="Arial" w:hAnsi="Arial" w:cs="Arial"/>
          <w:color w:val="FF6600"/>
          <w:sz w:val="40"/>
          <w:szCs w:val="40"/>
        </w:rPr>
      </w:pPr>
      <w:r w:rsidRPr="006F5720">
        <w:rPr>
          <w:rFonts w:ascii="Arial" w:hAnsi="Arial" w:cs="Arial"/>
          <w:color w:val="FF6600"/>
          <w:sz w:val="40"/>
          <w:szCs w:val="40"/>
        </w:rPr>
        <w:t xml:space="preserve">Dalešická vodní </w:t>
      </w:r>
      <w:r>
        <w:rPr>
          <w:rFonts w:ascii="Arial" w:hAnsi="Arial" w:cs="Arial"/>
          <w:color w:val="FF6600"/>
          <w:sz w:val="40"/>
          <w:szCs w:val="40"/>
        </w:rPr>
        <w:t>elektrárna</w:t>
      </w:r>
      <w:r w:rsidR="000E1131">
        <w:rPr>
          <w:rFonts w:ascii="Arial" w:hAnsi="Arial" w:cs="Arial"/>
          <w:color w:val="FF6600"/>
          <w:sz w:val="40"/>
          <w:szCs w:val="40"/>
        </w:rPr>
        <w:t xml:space="preserve"> slaví 40 let</w:t>
      </w:r>
    </w:p>
    <w:p w:rsidR="006F5720" w:rsidRPr="006F5720" w:rsidRDefault="006F5720" w:rsidP="006F5720">
      <w:pPr>
        <w:rPr>
          <w:lang w:eastAsia="en-US"/>
        </w:rPr>
      </w:pPr>
    </w:p>
    <w:p w:rsidR="006F5720" w:rsidRPr="006F5720" w:rsidRDefault="006F5720" w:rsidP="006F5720">
      <w:pPr>
        <w:spacing w:line="360" w:lineRule="auto"/>
        <w:ind w:left="425"/>
        <w:rPr>
          <w:rFonts w:ascii="Arial" w:eastAsia="Calibri" w:hAnsi="Arial" w:cs="Arial"/>
          <w:b/>
          <w:color w:val="808080"/>
        </w:rPr>
      </w:pPr>
      <w:r w:rsidRPr="006F5720">
        <w:rPr>
          <w:rFonts w:ascii="Arial" w:eastAsia="Calibri" w:hAnsi="Arial" w:cs="Arial"/>
          <w:b/>
          <w:color w:val="808080"/>
        </w:rPr>
        <w:t>Od dubna do prosince 1978 se postupně rozeběhla všechna čtyři soustrojí přečerpávací vodní elektrárny Dalešice. V Česku jsou jen tři přečerpávací elektrárny, dalšími jsou Štěchovice a Dlouhé stráně. Spolehlivý akumulátor energie s nejvyšší přehradní hrází České republiky dosud vyrobil více než 12 900 GWh a absolvoval přitom více než 140 tisíc provozních najetí.</w:t>
      </w:r>
    </w:p>
    <w:p w:rsidR="002B622A" w:rsidRDefault="008B0F99" w:rsidP="008B0F99">
      <w:pPr>
        <w:ind w:left="425"/>
        <w:rPr>
          <w:rFonts w:ascii="Arial" w:hAnsi="Arial" w:cs="Arial"/>
        </w:rPr>
      </w:pPr>
      <w:r w:rsidRPr="006F5720">
        <w:rPr>
          <w:rFonts w:ascii="Arial" w:hAnsi="Arial" w:cs="Arial"/>
        </w:rPr>
        <w:t xml:space="preserve"> </w:t>
      </w:r>
      <w:r w:rsidR="006F5720" w:rsidRPr="006F5720">
        <w:rPr>
          <w:rFonts w:ascii="Arial" w:hAnsi="Arial" w:cs="Arial"/>
        </w:rPr>
        <w:t xml:space="preserve">„Dalešice umí najet na plný výkon v čase pod 60 sekund, což z nich dělá v této disciplíně „nejrychlejší“ elektrárnu Skupiny ČEZ. Objem vody v plné horní nádrži jim umožňuje vyrobit v rámci jednoho cyklu téměř 2,3 milionu kWh, což je ekvivalent roční spotřeby 1 000 domácností,“ vypočítává přínos jubilantky ředitel divize klasická energetika ČEZ Ladislav Štěpánek. </w:t>
      </w:r>
    </w:p>
    <w:p w:rsidR="008B0F99" w:rsidRPr="008B0F99" w:rsidRDefault="006F5720" w:rsidP="008B0F99">
      <w:pPr>
        <w:ind w:left="425"/>
        <w:rPr>
          <w:rFonts w:ascii="Arial" w:hAnsi="Arial" w:cs="Arial"/>
        </w:rPr>
      </w:pPr>
      <w:r w:rsidRPr="006F5720">
        <w:rPr>
          <w:rFonts w:ascii="Arial" w:hAnsi="Arial" w:cs="Arial"/>
        </w:rPr>
        <w:t xml:space="preserve">Hlavní hráz nádrže Dalešice, která při stavbě spolykala téměř dva miliony kubíku materiálu, je nejvyšší přehradní hrází České republiky i bývalého Československa a v současnosti je nejvyšší funkční sypanou hrází v Evropě. Má výšku od základové spáry asi 100 metrů, délka hráze přes údolí přesahuje 300 metrů a ve svých základech dosahuje šířka hráze rovněž 300 metrů. Průběh této obrovské stavby zachytil i film Jiřího Menzela s Janem Hrušínským v hlavní roli </w:t>
      </w:r>
      <w:r w:rsidRPr="008B0F99">
        <w:rPr>
          <w:rFonts w:ascii="Arial" w:hAnsi="Arial" w:cs="Arial"/>
          <w:b/>
        </w:rPr>
        <w:t>„Kdo hledá zlaté dno“,</w:t>
      </w:r>
      <w:r w:rsidRPr="006F5720">
        <w:rPr>
          <w:rFonts w:ascii="Arial" w:hAnsi="Arial" w:cs="Arial"/>
        </w:rPr>
        <w:t xml:space="preserve"> který bude promítá</w:t>
      </w:r>
      <w:r w:rsidR="008B0F99">
        <w:rPr>
          <w:rFonts w:ascii="Arial" w:hAnsi="Arial" w:cs="Arial"/>
        </w:rPr>
        <w:t>n pro účastníky letošních oslav v</w:t>
      </w:r>
      <w:r w:rsidR="008B0F99" w:rsidRPr="008B0F99">
        <w:rPr>
          <w:rFonts w:ascii="Arial" w:hAnsi="Arial" w:cs="Arial"/>
          <w:b/>
          <w:bCs/>
        </w:rPr>
        <w:t xml:space="preserve"> pátek 21.9.</w:t>
      </w:r>
      <w:r w:rsidR="008B0F99" w:rsidRPr="008B0F99">
        <w:rPr>
          <w:rFonts w:ascii="Arial" w:hAnsi="Arial" w:cs="Arial"/>
        </w:rPr>
        <w:t xml:space="preserve"> od 19:30 hodin v areálu VE Dalešice</w:t>
      </w:r>
      <w:r w:rsidR="008B0F99">
        <w:rPr>
          <w:rFonts w:ascii="Arial" w:hAnsi="Arial" w:cs="Arial"/>
          <w:color w:val="737373"/>
          <w:sz w:val="23"/>
          <w:szCs w:val="23"/>
        </w:rPr>
        <w:t xml:space="preserve"> </w:t>
      </w:r>
      <w:r w:rsidR="008B0F99" w:rsidRPr="008B0F99">
        <w:rPr>
          <w:rFonts w:ascii="Arial" w:hAnsi="Arial" w:cs="Arial"/>
          <w:b/>
          <w:bCs/>
        </w:rPr>
        <w:t xml:space="preserve">V sobotu 22.9. od 9 do 15 hodin pak </w:t>
      </w:r>
      <w:r w:rsidR="008B0F99" w:rsidRPr="008B0F99">
        <w:rPr>
          <w:rFonts w:ascii="Arial" w:hAnsi="Arial" w:cs="Arial"/>
        </w:rPr>
        <w:t xml:space="preserve">bude probíhat </w:t>
      </w:r>
      <w:r w:rsidR="008B0F99" w:rsidRPr="008B0F99">
        <w:rPr>
          <w:rFonts w:ascii="Arial" w:hAnsi="Arial" w:cs="Arial"/>
          <w:b/>
          <w:bCs/>
        </w:rPr>
        <w:t>den otevřených dveří</w:t>
      </w:r>
      <w:r w:rsidR="008B0F99" w:rsidRPr="008B0F99">
        <w:rPr>
          <w:rFonts w:ascii="Arial" w:hAnsi="Arial" w:cs="Arial"/>
        </w:rPr>
        <w:t xml:space="preserve"> elektrárny Dalešice. Kromě prohlídek infocentra a provozu budou připraveny také soutěže pro děti a Energy zóna s fotokoutkem. Vstup je zdarma. Zájemci mohou navštívit také loď Horácko z přístaviště Kramolín, která bude vyplouvat vždy v celou hodinu k Wilsonce a zpět (cena plavby je 100 Kč). Oslavy budou v sobotu 22.9. pokračovat na parkovišti JE Dukovany, kde bude od 15  do 23 hodin probíhat </w:t>
      </w:r>
      <w:r w:rsidR="008B0F99" w:rsidRPr="008B0F99">
        <w:rPr>
          <w:rFonts w:ascii="Arial" w:hAnsi="Arial" w:cs="Arial"/>
          <w:b/>
          <w:bCs/>
        </w:rPr>
        <w:t>ČEZ Energy fest</w:t>
      </w:r>
      <w:r w:rsidR="008B0F99" w:rsidRPr="008B0F99">
        <w:rPr>
          <w:rFonts w:ascii="Arial" w:hAnsi="Arial" w:cs="Arial"/>
        </w:rPr>
        <w:t xml:space="preserve">, kde vystoupí interpreti zvučných jmen jako </w:t>
      </w:r>
      <w:r w:rsidR="008B0F99" w:rsidRPr="008B0F99">
        <w:rPr>
          <w:rFonts w:ascii="Arial" w:hAnsi="Arial" w:cs="Arial"/>
          <w:b/>
          <w:bCs/>
        </w:rPr>
        <w:t>Lucie Bílá, David Koller, Aneta Langerová nebo Bára Poláková.</w:t>
      </w:r>
      <w:r w:rsidR="008B0F99" w:rsidRPr="008B0F99">
        <w:rPr>
          <w:rFonts w:ascii="Arial" w:hAnsi="Arial" w:cs="Arial"/>
        </w:rPr>
        <w:t xml:space="preserve"> Vstup je opět zdarma. Na akci je nabízena </w:t>
      </w:r>
      <w:r w:rsidR="008B0F99" w:rsidRPr="008B0F99">
        <w:rPr>
          <w:rFonts w:ascii="Arial" w:hAnsi="Arial" w:cs="Arial"/>
          <w:b/>
          <w:bCs/>
        </w:rPr>
        <w:t>autobusová doprava z Třebíče.</w:t>
      </w:r>
      <w:r w:rsidR="008B0F99" w:rsidRPr="008B0F99">
        <w:rPr>
          <w:rFonts w:ascii="Arial" w:hAnsi="Arial" w:cs="Arial"/>
        </w:rPr>
        <w:t xml:space="preserve"> Detailní informace jsou postupně zveřejňovány na www.aktivnizona.cz</w:t>
      </w:r>
    </w:p>
    <w:p w:rsidR="008B0F99" w:rsidRDefault="008B0F99" w:rsidP="008B0F99">
      <w:pPr>
        <w:pStyle w:val="Prosttext"/>
        <w:ind w:left="425"/>
        <w:rPr>
          <w:b/>
          <w:bCs/>
          <w:sz w:val="24"/>
          <w:szCs w:val="24"/>
          <w:lang w:eastAsia="cs-CZ"/>
        </w:rPr>
      </w:pPr>
    </w:p>
    <w:p w:rsidR="008B0F99" w:rsidRDefault="008B0F99" w:rsidP="008B0F99">
      <w:pPr>
        <w:pStyle w:val="Prosttext"/>
        <w:ind w:left="425"/>
        <w:rPr>
          <w:lang w:eastAsia="cs-CZ"/>
        </w:rPr>
      </w:pPr>
      <w:r>
        <w:rPr>
          <w:rFonts w:ascii="Arial" w:hAnsi="Arial" w:cs="Arial"/>
          <w:b/>
          <w:bCs/>
          <w:color w:val="FF6600"/>
          <w:sz w:val="24"/>
          <w:szCs w:val="24"/>
          <w:lang w:eastAsia="cs-CZ"/>
        </w:rPr>
        <w:t>PROGRAM OSLAV 40. VÝROČÍ PVE DALEŠICE</w:t>
      </w:r>
    </w:p>
    <w:p w:rsidR="008B0F99" w:rsidRDefault="008B0F99" w:rsidP="008B0F99">
      <w:pPr>
        <w:pStyle w:val="Prosttext"/>
        <w:ind w:left="425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Místo: PVE Dalešice </w:t>
      </w:r>
    </w:p>
    <w:p w:rsidR="008B0F99" w:rsidRDefault="008B0F99" w:rsidP="008B0F99">
      <w:pPr>
        <w:pStyle w:val="Prosttext"/>
        <w:ind w:left="425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Pátek 21.9.</w:t>
      </w:r>
      <w:r>
        <w:rPr>
          <w:sz w:val="24"/>
          <w:szCs w:val="24"/>
          <w:lang w:eastAsia="cs-CZ"/>
        </w:rPr>
        <w:t xml:space="preserve"> od 19:30 hod. – </w:t>
      </w:r>
      <w:r>
        <w:rPr>
          <w:rFonts w:ascii="Arial" w:hAnsi="Arial" w:cs="Arial"/>
          <w:b/>
          <w:bCs/>
          <w:color w:val="FF6600"/>
          <w:lang w:eastAsia="cs-CZ"/>
        </w:rPr>
        <w:t>Promítání filmu Kdo hledá zlaté dno</w:t>
      </w:r>
      <w:r>
        <w:rPr>
          <w:lang w:eastAsia="cs-CZ"/>
        </w:rPr>
        <w:t xml:space="preserve"> </w:t>
      </w:r>
      <w:r>
        <w:rPr>
          <w:sz w:val="24"/>
          <w:szCs w:val="24"/>
          <w:lang w:eastAsia="cs-CZ"/>
        </w:rPr>
        <w:t>v Letním kině Kinematografu bratří Čadíků</w:t>
      </w:r>
    </w:p>
    <w:p w:rsidR="008B0F99" w:rsidRDefault="008B0F99" w:rsidP="008B0F99">
      <w:pPr>
        <w:pStyle w:val="Prosttext"/>
        <w:ind w:left="425"/>
        <w:rPr>
          <w:rFonts w:ascii="Arial" w:hAnsi="Arial" w:cs="Arial"/>
          <w:b/>
          <w:bCs/>
          <w:color w:val="FF6600"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Sobota 22.9</w:t>
      </w:r>
      <w:r>
        <w:rPr>
          <w:sz w:val="24"/>
          <w:szCs w:val="24"/>
          <w:lang w:eastAsia="cs-CZ"/>
        </w:rPr>
        <w:t xml:space="preserve">. od 9 hod. do 15 hod. – </w:t>
      </w:r>
      <w:r>
        <w:rPr>
          <w:rFonts w:ascii="Arial" w:hAnsi="Arial" w:cs="Arial"/>
          <w:b/>
          <w:bCs/>
          <w:color w:val="FF6600"/>
          <w:lang w:eastAsia="cs-CZ"/>
        </w:rPr>
        <w:t>Den otevřených dveří s doprovodným programem pro děti</w:t>
      </w:r>
    </w:p>
    <w:p w:rsidR="008B0F99" w:rsidRDefault="008B0F99" w:rsidP="008B0F99">
      <w:pPr>
        <w:pStyle w:val="Prosttext"/>
        <w:ind w:left="425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Sobota 22.9.</w:t>
      </w:r>
      <w:r>
        <w:rPr>
          <w:sz w:val="24"/>
          <w:szCs w:val="24"/>
          <w:lang w:eastAsia="cs-CZ"/>
        </w:rPr>
        <w:t xml:space="preserve"> od 9 hod. do 15 hod. </w:t>
      </w:r>
      <w:r>
        <w:rPr>
          <w:rFonts w:ascii="Arial" w:hAnsi="Arial" w:cs="Arial"/>
          <w:b/>
          <w:bCs/>
          <w:color w:val="FF6600"/>
          <w:lang w:eastAsia="cs-CZ"/>
        </w:rPr>
        <w:t>Plavby lodí Horácko</w:t>
      </w:r>
      <w:r>
        <w:rPr>
          <w:sz w:val="24"/>
          <w:szCs w:val="24"/>
          <w:lang w:eastAsia="cs-CZ"/>
        </w:rPr>
        <w:t xml:space="preserve"> (Kramolín – Wilsonka a zpět v každou celou hodinu – zvýhodněné jízdné 100 Kč dospělí, 50 Kč dítě)</w:t>
      </w:r>
    </w:p>
    <w:p w:rsidR="008B0F99" w:rsidRDefault="008B0F99" w:rsidP="008B0F99">
      <w:pPr>
        <w:pStyle w:val="Prosttext"/>
        <w:ind w:left="425"/>
        <w:rPr>
          <w:rFonts w:ascii="Arial" w:hAnsi="Arial" w:cs="Arial"/>
          <w:b/>
          <w:bCs/>
          <w:color w:val="FF6600"/>
          <w:sz w:val="24"/>
          <w:szCs w:val="24"/>
          <w:lang w:eastAsia="cs-CZ"/>
        </w:rPr>
      </w:pPr>
    </w:p>
    <w:p w:rsidR="008B0F99" w:rsidRDefault="008B0F99" w:rsidP="008B0F99">
      <w:pPr>
        <w:pStyle w:val="Prosttext"/>
        <w:ind w:left="425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Místo: Parkoviště JE Dukovany</w:t>
      </w:r>
    </w:p>
    <w:p w:rsidR="008B0F99" w:rsidRDefault="008B0F99" w:rsidP="002B622A">
      <w:pPr>
        <w:pStyle w:val="Prosttext"/>
        <w:ind w:left="425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Sobota 22.9.</w:t>
      </w:r>
      <w:r>
        <w:rPr>
          <w:sz w:val="24"/>
          <w:szCs w:val="24"/>
          <w:lang w:eastAsia="cs-CZ"/>
        </w:rPr>
        <w:t xml:space="preserve"> od 15 hod. do 23 hod. – </w:t>
      </w:r>
      <w:r>
        <w:rPr>
          <w:rFonts w:ascii="Arial" w:hAnsi="Arial" w:cs="Arial"/>
          <w:b/>
          <w:bCs/>
          <w:color w:val="FF6600"/>
          <w:lang w:eastAsia="cs-CZ"/>
        </w:rPr>
        <w:t>Energyfest</w:t>
      </w:r>
      <w:r>
        <w:rPr>
          <w:sz w:val="24"/>
          <w:szCs w:val="24"/>
          <w:lang w:eastAsia="cs-CZ"/>
        </w:rPr>
        <w:t xml:space="preserve"> – </w:t>
      </w:r>
      <w:r>
        <w:rPr>
          <w:b/>
          <w:bCs/>
          <w:sz w:val="24"/>
          <w:szCs w:val="24"/>
          <w:lang w:eastAsia="cs-CZ"/>
        </w:rPr>
        <w:t>vystoupení pěti hudebních kapel</w:t>
      </w:r>
      <w:r>
        <w:rPr>
          <w:sz w:val="24"/>
          <w:szCs w:val="24"/>
          <w:lang w:eastAsia="cs-CZ"/>
        </w:rPr>
        <w:t xml:space="preserve"> – více na </w:t>
      </w:r>
      <w:hyperlink r:id="rId8" w:history="1">
        <w:r>
          <w:rPr>
            <w:rStyle w:val="Hypertextovodkaz"/>
            <w:sz w:val="24"/>
            <w:szCs w:val="24"/>
            <w:lang w:eastAsia="cs-CZ"/>
          </w:rPr>
          <w:t>www.aktivnizona.cz</w:t>
        </w:r>
      </w:hyperlink>
      <w:r w:rsidR="002B622A">
        <w:rPr>
          <w:sz w:val="24"/>
          <w:szCs w:val="24"/>
          <w:lang w:eastAsia="cs-CZ"/>
        </w:rPr>
        <w:t xml:space="preserve"> a v příloze.</w:t>
      </w:r>
    </w:p>
    <w:p w:rsidR="002B622A" w:rsidRDefault="002B622A" w:rsidP="002B622A">
      <w:pPr>
        <w:pStyle w:val="Prosttext"/>
        <w:ind w:left="425"/>
        <w:rPr>
          <w:rFonts w:ascii="Arial" w:hAnsi="Arial" w:cs="Arial"/>
        </w:rPr>
      </w:pPr>
    </w:p>
    <w:tbl>
      <w:tblPr>
        <w:tblW w:w="163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302"/>
      </w:tblGrid>
      <w:tr w:rsidR="00A7015D" w:rsidRPr="00A7015D" w:rsidTr="00A7015D">
        <w:trPr>
          <w:trHeight w:val="257"/>
        </w:trPr>
        <w:tc>
          <w:tcPr>
            <w:tcW w:w="16302" w:type="dxa"/>
          </w:tcPr>
          <w:p w:rsidR="00A7015D" w:rsidRPr="00A7015D" w:rsidRDefault="00A7015D" w:rsidP="00A70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470475">
              <w:rPr>
                <w:rFonts w:ascii="Arial" w:hAnsi="Arial" w:cs="Arial"/>
              </w:rPr>
              <w:t>Ing. Jiří Bezděk</w:t>
            </w:r>
            <w:r>
              <w:rPr>
                <w:rFonts w:ascii="Arial" w:hAnsi="Arial" w:cs="Arial"/>
              </w:rPr>
              <w:t xml:space="preserve">, </w:t>
            </w:r>
            <w:r w:rsidRPr="00470475">
              <w:rPr>
                <w:rFonts w:ascii="Arial" w:hAnsi="Arial" w:cs="Arial"/>
              </w:rPr>
              <w:t>tiskový mluvčí ČEZ, a. s. Jaderná elektrárna Dukovany</w:t>
            </w:r>
          </w:p>
        </w:tc>
      </w:tr>
    </w:tbl>
    <w:p w:rsidR="00A7015D" w:rsidRDefault="00A7015D" w:rsidP="002B622A">
      <w:pPr>
        <w:rPr>
          <w:rFonts w:ascii="Arial" w:hAnsi="Arial" w:cs="Arial"/>
        </w:rPr>
      </w:pPr>
    </w:p>
    <w:sectPr w:rsidR="00A7015D" w:rsidSect="00D265DF">
      <w:headerReference w:type="default" r:id="rId9"/>
      <w:footerReference w:type="default" r:id="rId10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07" w:rsidRDefault="00387407" w:rsidP="00636270">
      <w:pPr>
        <w:spacing w:after="0" w:line="240" w:lineRule="auto"/>
      </w:pPr>
      <w:r>
        <w:separator/>
      </w:r>
    </w:p>
  </w:endnote>
  <w:endnote w:type="continuationSeparator" w:id="0">
    <w:p w:rsidR="00387407" w:rsidRDefault="00387407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002B9" wp14:editId="18354927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07" w:rsidRDefault="00387407" w:rsidP="00636270">
      <w:pPr>
        <w:spacing w:after="0" w:line="240" w:lineRule="auto"/>
      </w:pPr>
      <w:r>
        <w:separator/>
      </w:r>
    </w:p>
  </w:footnote>
  <w:footnote w:type="continuationSeparator" w:id="0">
    <w:p w:rsidR="00387407" w:rsidRDefault="00387407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24052A47" wp14:editId="7533B72A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</w:t>
    </w:r>
    <w:r w:rsidR="00B1692B">
      <w:rPr>
        <w:rFonts w:ascii="Arial" w:hAnsi="Arial" w:cs="Arial"/>
        <w:b/>
        <w:color w:val="737373"/>
        <w:sz w:val="28"/>
        <w:szCs w:val="28"/>
      </w:rPr>
      <w:t>8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6AA23" wp14:editId="06B9DF81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2E4A14DA"/>
    <w:multiLevelType w:val="hybridMultilevel"/>
    <w:tmpl w:val="79344C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E774772"/>
    <w:multiLevelType w:val="hybridMultilevel"/>
    <w:tmpl w:val="D7B84E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2F714C"/>
    <w:multiLevelType w:val="hybridMultilevel"/>
    <w:tmpl w:val="852420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31CC8"/>
    <w:rsid w:val="0003617F"/>
    <w:rsid w:val="00041130"/>
    <w:rsid w:val="00056BB0"/>
    <w:rsid w:val="00057CD1"/>
    <w:rsid w:val="00064900"/>
    <w:rsid w:val="00064A6A"/>
    <w:rsid w:val="00065385"/>
    <w:rsid w:val="00066C33"/>
    <w:rsid w:val="00071E8E"/>
    <w:rsid w:val="00087A95"/>
    <w:rsid w:val="000A04F9"/>
    <w:rsid w:val="000E1131"/>
    <w:rsid w:val="000E18E8"/>
    <w:rsid w:val="000E7A39"/>
    <w:rsid w:val="000F2127"/>
    <w:rsid w:val="000F3101"/>
    <w:rsid w:val="000F62E3"/>
    <w:rsid w:val="00105578"/>
    <w:rsid w:val="00113B0A"/>
    <w:rsid w:val="00136E2F"/>
    <w:rsid w:val="001469B8"/>
    <w:rsid w:val="00147534"/>
    <w:rsid w:val="0017588A"/>
    <w:rsid w:val="00183923"/>
    <w:rsid w:val="001872C5"/>
    <w:rsid w:val="00190A74"/>
    <w:rsid w:val="00192324"/>
    <w:rsid w:val="00193FD5"/>
    <w:rsid w:val="00196C85"/>
    <w:rsid w:val="001C5047"/>
    <w:rsid w:val="001D293B"/>
    <w:rsid w:val="001E1F94"/>
    <w:rsid w:val="001E3BE1"/>
    <w:rsid w:val="001E4587"/>
    <w:rsid w:val="00202F6C"/>
    <w:rsid w:val="00213ADD"/>
    <w:rsid w:val="00215A5E"/>
    <w:rsid w:val="00216680"/>
    <w:rsid w:val="00222105"/>
    <w:rsid w:val="00257B6E"/>
    <w:rsid w:val="00271C4C"/>
    <w:rsid w:val="00282B32"/>
    <w:rsid w:val="00283AF3"/>
    <w:rsid w:val="00292B53"/>
    <w:rsid w:val="002B08FA"/>
    <w:rsid w:val="002B30CA"/>
    <w:rsid w:val="002B622A"/>
    <w:rsid w:val="002C0D4A"/>
    <w:rsid w:val="002D4DAC"/>
    <w:rsid w:val="0030224A"/>
    <w:rsid w:val="00303173"/>
    <w:rsid w:val="00343AE9"/>
    <w:rsid w:val="0035019F"/>
    <w:rsid w:val="003600ED"/>
    <w:rsid w:val="0037242A"/>
    <w:rsid w:val="00374E1F"/>
    <w:rsid w:val="00387407"/>
    <w:rsid w:val="003909FD"/>
    <w:rsid w:val="003950D3"/>
    <w:rsid w:val="003B4406"/>
    <w:rsid w:val="003B7C9C"/>
    <w:rsid w:val="003E2E2C"/>
    <w:rsid w:val="00412031"/>
    <w:rsid w:val="004328F9"/>
    <w:rsid w:val="00433A83"/>
    <w:rsid w:val="00435C7D"/>
    <w:rsid w:val="004365FC"/>
    <w:rsid w:val="00453797"/>
    <w:rsid w:val="00472A08"/>
    <w:rsid w:val="00496CDD"/>
    <w:rsid w:val="00496CF7"/>
    <w:rsid w:val="004A1887"/>
    <w:rsid w:val="004C1496"/>
    <w:rsid w:val="004D417B"/>
    <w:rsid w:val="004D72AA"/>
    <w:rsid w:val="004F5572"/>
    <w:rsid w:val="004F7EC1"/>
    <w:rsid w:val="00514920"/>
    <w:rsid w:val="00520C40"/>
    <w:rsid w:val="00530B5D"/>
    <w:rsid w:val="00543EF2"/>
    <w:rsid w:val="0056048B"/>
    <w:rsid w:val="00560C86"/>
    <w:rsid w:val="0056576A"/>
    <w:rsid w:val="00570B30"/>
    <w:rsid w:val="00576CAF"/>
    <w:rsid w:val="005827F1"/>
    <w:rsid w:val="005874C3"/>
    <w:rsid w:val="00592FD9"/>
    <w:rsid w:val="00597979"/>
    <w:rsid w:val="005A3C04"/>
    <w:rsid w:val="005A7780"/>
    <w:rsid w:val="005E0A4B"/>
    <w:rsid w:val="005E3B88"/>
    <w:rsid w:val="00610C38"/>
    <w:rsid w:val="00612A53"/>
    <w:rsid w:val="00615308"/>
    <w:rsid w:val="00620E9D"/>
    <w:rsid w:val="006310AF"/>
    <w:rsid w:val="00631B0A"/>
    <w:rsid w:val="00634BEA"/>
    <w:rsid w:val="00636270"/>
    <w:rsid w:val="00644BDE"/>
    <w:rsid w:val="00646004"/>
    <w:rsid w:val="00650F9F"/>
    <w:rsid w:val="006657B5"/>
    <w:rsid w:val="00666C10"/>
    <w:rsid w:val="006773B0"/>
    <w:rsid w:val="006864F7"/>
    <w:rsid w:val="00696782"/>
    <w:rsid w:val="006A5304"/>
    <w:rsid w:val="006B16EB"/>
    <w:rsid w:val="006B2440"/>
    <w:rsid w:val="006D3385"/>
    <w:rsid w:val="006F5720"/>
    <w:rsid w:val="00712BEB"/>
    <w:rsid w:val="007135C4"/>
    <w:rsid w:val="00744243"/>
    <w:rsid w:val="00763D48"/>
    <w:rsid w:val="007723F2"/>
    <w:rsid w:val="00777E47"/>
    <w:rsid w:val="00781B55"/>
    <w:rsid w:val="00785257"/>
    <w:rsid w:val="007B0743"/>
    <w:rsid w:val="007B2F29"/>
    <w:rsid w:val="007B3C83"/>
    <w:rsid w:val="007B732F"/>
    <w:rsid w:val="007C1FD9"/>
    <w:rsid w:val="007D3B7F"/>
    <w:rsid w:val="007D718B"/>
    <w:rsid w:val="00803361"/>
    <w:rsid w:val="0081604C"/>
    <w:rsid w:val="0081692B"/>
    <w:rsid w:val="00820C29"/>
    <w:rsid w:val="00824DA2"/>
    <w:rsid w:val="00831411"/>
    <w:rsid w:val="00833AE5"/>
    <w:rsid w:val="008420B8"/>
    <w:rsid w:val="00860C6E"/>
    <w:rsid w:val="00867EED"/>
    <w:rsid w:val="00881B5A"/>
    <w:rsid w:val="008941D0"/>
    <w:rsid w:val="0089466D"/>
    <w:rsid w:val="00895FDC"/>
    <w:rsid w:val="008A16B2"/>
    <w:rsid w:val="008B095C"/>
    <w:rsid w:val="008B0F99"/>
    <w:rsid w:val="008B77BE"/>
    <w:rsid w:val="008C7D27"/>
    <w:rsid w:val="00911F1A"/>
    <w:rsid w:val="00920E87"/>
    <w:rsid w:val="009236C3"/>
    <w:rsid w:val="00923FB5"/>
    <w:rsid w:val="00927034"/>
    <w:rsid w:val="00936AAE"/>
    <w:rsid w:val="0094245F"/>
    <w:rsid w:val="00964AC6"/>
    <w:rsid w:val="00974495"/>
    <w:rsid w:val="00976EEE"/>
    <w:rsid w:val="00986F6D"/>
    <w:rsid w:val="00995812"/>
    <w:rsid w:val="009962AC"/>
    <w:rsid w:val="00997323"/>
    <w:rsid w:val="009A1828"/>
    <w:rsid w:val="009A3954"/>
    <w:rsid w:val="009A4429"/>
    <w:rsid w:val="009E66CB"/>
    <w:rsid w:val="00A06D2D"/>
    <w:rsid w:val="00A07657"/>
    <w:rsid w:val="00A101E1"/>
    <w:rsid w:val="00A12C9A"/>
    <w:rsid w:val="00A265B9"/>
    <w:rsid w:val="00A50228"/>
    <w:rsid w:val="00A54C1F"/>
    <w:rsid w:val="00A7015D"/>
    <w:rsid w:val="00A733CF"/>
    <w:rsid w:val="00A74381"/>
    <w:rsid w:val="00A8177D"/>
    <w:rsid w:val="00AA795A"/>
    <w:rsid w:val="00AB5A2B"/>
    <w:rsid w:val="00AC2ACF"/>
    <w:rsid w:val="00AD0842"/>
    <w:rsid w:val="00AE412D"/>
    <w:rsid w:val="00AF1BE9"/>
    <w:rsid w:val="00B1196F"/>
    <w:rsid w:val="00B11D39"/>
    <w:rsid w:val="00B1692B"/>
    <w:rsid w:val="00B2310C"/>
    <w:rsid w:val="00B25DD4"/>
    <w:rsid w:val="00B2718C"/>
    <w:rsid w:val="00B46A25"/>
    <w:rsid w:val="00B55F41"/>
    <w:rsid w:val="00B61E89"/>
    <w:rsid w:val="00B67DEF"/>
    <w:rsid w:val="00B968FF"/>
    <w:rsid w:val="00BA27F4"/>
    <w:rsid w:val="00BA5CEC"/>
    <w:rsid w:val="00BC60AC"/>
    <w:rsid w:val="00BE0FFB"/>
    <w:rsid w:val="00BE2E45"/>
    <w:rsid w:val="00C05691"/>
    <w:rsid w:val="00C07E68"/>
    <w:rsid w:val="00C20A8E"/>
    <w:rsid w:val="00C25433"/>
    <w:rsid w:val="00C317B0"/>
    <w:rsid w:val="00C34469"/>
    <w:rsid w:val="00C45540"/>
    <w:rsid w:val="00C50299"/>
    <w:rsid w:val="00C76753"/>
    <w:rsid w:val="00C806E0"/>
    <w:rsid w:val="00C97108"/>
    <w:rsid w:val="00CA6E79"/>
    <w:rsid w:val="00CB1638"/>
    <w:rsid w:val="00CB279E"/>
    <w:rsid w:val="00CC5139"/>
    <w:rsid w:val="00CD4DF6"/>
    <w:rsid w:val="00CD68D2"/>
    <w:rsid w:val="00CF6B68"/>
    <w:rsid w:val="00CF7AB9"/>
    <w:rsid w:val="00D0032E"/>
    <w:rsid w:val="00D02061"/>
    <w:rsid w:val="00D03926"/>
    <w:rsid w:val="00D12555"/>
    <w:rsid w:val="00D14010"/>
    <w:rsid w:val="00D14DF7"/>
    <w:rsid w:val="00D21A0A"/>
    <w:rsid w:val="00D265DF"/>
    <w:rsid w:val="00D267D4"/>
    <w:rsid w:val="00D30F32"/>
    <w:rsid w:val="00D46E85"/>
    <w:rsid w:val="00D5213F"/>
    <w:rsid w:val="00D627D4"/>
    <w:rsid w:val="00D664CC"/>
    <w:rsid w:val="00D667EF"/>
    <w:rsid w:val="00D85458"/>
    <w:rsid w:val="00D87EA4"/>
    <w:rsid w:val="00DB0453"/>
    <w:rsid w:val="00DB6B66"/>
    <w:rsid w:val="00DB763F"/>
    <w:rsid w:val="00DC16F8"/>
    <w:rsid w:val="00DC4ACB"/>
    <w:rsid w:val="00DE19CE"/>
    <w:rsid w:val="00DE78A2"/>
    <w:rsid w:val="00DF3BB4"/>
    <w:rsid w:val="00DF42A1"/>
    <w:rsid w:val="00E03FE1"/>
    <w:rsid w:val="00E223D8"/>
    <w:rsid w:val="00E2348A"/>
    <w:rsid w:val="00E305A3"/>
    <w:rsid w:val="00E36DBA"/>
    <w:rsid w:val="00E574FD"/>
    <w:rsid w:val="00E934F3"/>
    <w:rsid w:val="00EA45FB"/>
    <w:rsid w:val="00EA75EE"/>
    <w:rsid w:val="00EC59B8"/>
    <w:rsid w:val="00ED1797"/>
    <w:rsid w:val="00EE7F8E"/>
    <w:rsid w:val="00EF2803"/>
    <w:rsid w:val="00F10792"/>
    <w:rsid w:val="00F157EF"/>
    <w:rsid w:val="00F255D9"/>
    <w:rsid w:val="00F365BD"/>
    <w:rsid w:val="00F3745D"/>
    <w:rsid w:val="00F432AE"/>
    <w:rsid w:val="00F67807"/>
    <w:rsid w:val="00F748F4"/>
    <w:rsid w:val="00F9170D"/>
    <w:rsid w:val="00F91929"/>
    <w:rsid w:val="00F91D97"/>
    <w:rsid w:val="00FA61A9"/>
    <w:rsid w:val="00FD507A"/>
    <w:rsid w:val="00FD6090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nizon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2018-09-17T12:54:00Z</cp:lastPrinted>
  <dcterms:created xsi:type="dcterms:W3CDTF">2018-09-19T06:08:00Z</dcterms:created>
  <dcterms:modified xsi:type="dcterms:W3CDTF">2018-09-19T06:08:00Z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classifiedOn="2018-09-17T11:03:16.4734476+02:00"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user="Ošmerová Zdeňka" divisionPrefix="CEZ" mappingVersion="1</vt:lpwstr>
  </property>
  <property fmtid="{D5CDD505-2E9C-101B-9397-08002B2CF9AE}" pid="4" name="DocumentTagging.ClassificationMark.P02">
    <vt:lpwstr>" date="2018-09-17T11:03:16.4734476+02:00"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