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8" w:rsidRPr="00F52786" w:rsidRDefault="009236C3" w:rsidP="00F52786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5840D7">
        <w:rPr>
          <w:rFonts w:ascii="Arial" w:hAnsi="Arial" w:cs="Arial"/>
          <w:bCs/>
          <w:color w:val="737373"/>
          <w:sz w:val="20"/>
          <w:szCs w:val="20"/>
        </w:rPr>
        <w:t>5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2B7714">
        <w:rPr>
          <w:rFonts w:ascii="Arial" w:hAnsi="Arial" w:cs="Arial"/>
          <w:bCs/>
          <w:color w:val="737373"/>
          <w:sz w:val="20"/>
          <w:szCs w:val="20"/>
        </w:rPr>
        <w:t>srpna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 2015</w:t>
      </w:r>
    </w:p>
    <w:p w:rsidR="002B7714" w:rsidRPr="002B7714" w:rsidRDefault="002B7714" w:rsidP="002B7714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D9680F" w:rsidRPr="00D9680F" w:rsidRDefault="00D9680F" w:rsidP="00D9680F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>
        <w:rPr>
          <w:rFonts w:ascii="Arial" w:hAnsi="Arial" w:cs="Arial"/>
          <w:b/>
          <w:bCs/>
          <w:color w:val="FF6600"/>
          <w:sz w:val="40"/>
          <w:szCs w:val="40"/>
        </w:rPr>
        <w:t>D</w:t>
      </w:r>
      <w:r w:rsidRPr="00D9680F">
        <w:rPr>
          <w:rFonts w:ascii="Arial" w:hAnsi="Arial" w:cs="Arial"/>
          <w:b/>
          <w:bCs/>
          <w:color w:val="FF6600"/>
          <w:sz w:val="40"/>
          <w:szCs w:val="40"/>
        </w:rPr>
        <w:t>ukovany mají nový film. Webová premiéra již dnes.</w:t>
      </w:r>
    </w:p>
    <w:p w:rsidR="00D9680F" w:rsidRPr="0090564B" w:rsidRDefault="00D9680F" w:rsidP="00D9680F"/>
    <w:p w:rsidR="00D9680F" w:rsidRPr="00D9680F" w:rsidRDefault="00D9680F" w:rsidP="00D9680F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D9680F">
        <w:rPr>
          <w:rFonts w:ascii="Arial" w:hAnsi="Arial" w:cs="Arial"/>
          <w:b/>
          <w:color w:val="7F7F7F"/>
        </w:rPr>
        <w:t xml:space="preserve">Dukovany, 18. srpna 2015 – Nový krátkometrážní film uvádí diváky za kulisy provozu první české jaderné elektrárny – Dukovany a vysvětluje principy výroby elektřiny v tomto zdroji. Dnešní webová premiéra snímku se koná v rámci Letního filmového klubu ČEZ na </w:t>
      </w:r>
      <w:hyperlink r:id="rId9" w:history="1">
        <w:r w:rsidRPr="00D9680F">
          <w:rPr>
            <w:b/>
            <w:color w:val="7F7F7F"/>
          </w:rPr>
          <w:t>www.cez.cz/filmovy-klub</w:t>
        </w:r>
      </w:hyperlink>
      <w:r w:rsidRPr="00D9680F">
        <w:rPr>
          <w:b/>
          <w:color w:val="7F7F7F"/>
        </w:rPr>
        <w:t>.</w:t>
      </w:r>
    </w:p>
    <w:p w:rsidR="00D9680F" w:rsidRDefault="00D9680F" w:rsidP="00D9680F">
      <w:pPr>
        <w:pStyle w:val="Zkladntext"/>
        <w:rPr>
          <w:b w:val="0"/>
        </w:rPr>
      </w:pPr>
    </w:p>
    <w:p w:rsidR="00D9680F" w:rsidRPr="0090564B" w:rsidRDefault="00D9680F" w:rsidP="00D9680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90564B">
        <w:rPr>
          <w:rFonts w:ascii="Arial" w:hAnsi="Arial" w:cs="Arial"/>
        </w:rPr>
        <w:t>Je libo sledovat krok po kroku princip výroby elektřiny v </w:t>
      </w:r>
      <w:r>
        <w:rPr>
          <w:rFonts w:ascii="Arial" w:hAnsi="Arial" w:cs="Arial"/>
        </w:rPr>
        <w:t>J</w:t>
      </w:r>
      <w:r w:rsidRPr="0090564B">
        <w:rPr>
          <w:rFonts w:ascii="Arial" w:hAnsi="Arial" w:cs="Arial"/>
        </w:rPr>
        <w:t xml:space="preserve">aderné elektrárně Dukovany, navíc poutavou a každému srozumitelnou formou? Tohle i mnohem víc zažijete prostřednictvím nového krátkometrážního filmu „Dukovany“, který je po uvedení v Infocentru elektrárny ode dneška volně k vidění na </w:t>
      </w:r>
      <w:hyperlink r:id="rId10" w:history="1">
        <w:r w:rsidRPr="00D9680F">
          <w:t>www.cez.c</w:t>
        </w:r>
        <w:r w:rsidRPr="00D9680F">
          <w:t>z</w:t>
        </w:r>
      </w:hyperlink>
      <w:r w:rsidRPr="00D9680F">
        <w:rPr>
          <w:rFonts w:ascii="Arial" w:hAnsi="Arial" w:cs="Arial"/>
        </w:rPr>
        <w:t>.</w:t>
      </w:r>
      <w:r w:rsidRPr="0090564B">
        <w:rPr>
          <w:rFonts w:ascii="Arial" w:hAnsi="Arial" w:cs="Arial"/>
        </w:rPr>
        <w:t xml:space="preserve"> Promítán je v rámci tzv. Letního filmového klubu, který každé úterý bezplatně nabízí webovou premiéru jednoho z šestice novinkových filmů z produkce ČEZ</w:t>
      </w:r>
      <w:r w:rsidRPr="00D9680F">
        <w:rPr>
          <w:rFonts w:ascii="Arial" w:hAnsi="Arial" w:cs="Arial"/>
        </w:rPr>
        <w:t xml:space="preserve"> </w:t>
      </w:r>
      <w:hyperlink r:id="rId11" w:history="1">
        <w:r w:rsidRPr="00D9680F">
          <w:t>www.cez.cz/filmovy-klub</w:t>
        </w:r>
      </w:hyperlink>
      <w:r w:rsidRPr="00D9680F">
        <w:t>.</w:t>
      </w:r>
    </w:p>
    <w:p w:rsidR="00D9680F" w:rsidRDefault="00D9680F" w:rsidP="00D9680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D9680F" w:rsidRPr="0090564B" w:rsidRDefault="00D9680F" w:rsidP="00D9680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90564B">
        <w:rPr>
          <w:rFonts w:ascii="Arial" w:hAnsi="Arial" w:cs="Arial"/>
        </w:rPr>
        <w:t>S filmem je současně spojena vědomostní otázka a na úspěšné řešitele čeká zajímavá odměna. Odpověď možná čeká právě uvnitř snímku.</w:t>
      </w:r>
    </w:p>
    <w:p w:rsidR="00D9680F" w:rsidRDefault="00D9680F" w:rsidP="00D9680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D9680F" w:rsidRPr="0090564B" w:rsidRDefault="00D9680F" w:rsidP="00D9680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90564B">
        <w:rPr>
          <w:rFonts w:ascii="Arial" w:hAnsi="Arial" w:cs="Arial"/>
        </w:rPr>
        <w:t>„V poslední době registrujeme jak rostoucí zájem o exkurze do našich elektráren a Infocenter, tak i poptávku po moderních výukových materiálech. Spojením těchto dvou oblastí je postupné rozšiřování bohaté veřejně přístupné videotéky. Věříme, že nejen v době letošních prázdnin si naše naučné filmy najdou své příznivce,“ říká Michaela Chaloupková, ředitelka divize správa, pod níž spadá provoz Infocenter Skupiny ČEZ.</w:t>
      </w:r>
    </w:p>
    <w:p w:rsidR="000E2731" w:rsidRDefault="000E2731" w:rsidP="00696A4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696A4B" w:rsidRPr="00696A4B" w:rsidRDefault="00696A4B" w:rsidP="00696A4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6C433A">
        <w:rPr>
          <w:rFonts w:ascii="Arial" w:hAnsi="Arial" w:cs="Arial"/>
        </w:rPr>
        <w:t xml:space="preserve">       </w:t>
      </w:r>
    </w:p>
    <w:p w:rsidR="00696A4B" w:rsidRPr="001D0AC1" w:rsidRDefault="00696A4B" w:rsidP="00696A4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1D0AC1">
        <w:rPr>
          <w:rFonts w:ascii="Arial" w:hAnsi="Arial" w:cs="Arial"/>
        </w:rPr>
        <w:t>Ing. Jiří Bezděk</w:t>
      </w:r>
    </w:p>
    <w:p w:rsidR="00696A4B" w:rsidRPr="001D0AC1" w:rsidRDefault="00696A4B" w:rsidP="00696A4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1D0AC1">
        <w:rPr>
          <w:rFonts w:ascii="Arial" w:hAnsi="Arial" w:cs="Arial"/>
        </w:rPr>
        <w:t xml:space="preserve">tiskový mluvčí ČEZ, a. s. </w:t>
      </w:r>
    </w:p>
    <w:p w:rsidR="00696A4B" w:rsidRDefault="00696A4B" w:rsidP="00696A4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1D0AC1">
        <w:rPr>
          <w:rFonts w:ascii="Arial" w:hAnsi="Arial" w:cs="Arial"/>
        </w:rPr>
        <w:t>Jaderná elektrárna Dukovany</w:t>
      </w:r>
    </w:p>
    <w:p w:rsidR="00696A4B" w:rsidRDefault="00696A4B" w:rsidP="00DF3BB4">
      <w:pPr>
        <w:tabs>
          <w:tab w:val="left" w:pos="10915"/>
        </w:tabs>
        <w:ind w:left="426" w:right="281"/>
      </w:pPr>
    </w:p>
    <w:p w:rsidR="00D9680F" w:rsidRDefault="00D9680F" w:rsidP="00DF3BB4">
      <w:pPr>
        <w:tabs>
          <w:tab w:val="left" w:pos="10915"/>
        </w:tabs>
        <w:ind w:left="426" w:right="281"/>
      </w:pPr>
    </w:p>
    <w:p w:rsidR="00D9680F" w:rsidRPr="0090564B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  <w:r w:rsidRPr="0090564B">
        <w:rPr>
          <w:rFonts w:ascii="Arial" w:hAnsi="Arial" w:cs="Arial"/>
          <w:i/>
          <w:sz w:val="20"/>
          <w:szCs w:val="20"/>
        </w:rPr>
        <w:t xml:space="preserve">Více informací </w:t>
      </w:r>
    </w:p>
    <w:p w:rsidR="00D9680F" w:rsidRPr="0090564B" w:rsidRDefault="00D9680F" w:rsidP="00D9680F">
      <w:pPr>
        <w:pStyle w:val="Zkladntext"/>
        <w:widowControl/>
        <w:numPr>
          <w:ilvl w:val="0"/>
          <w:numId w:val="5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 xml:space="preserve">o jaderné elektrárně Dukovany </w:t>
      </w:r>
      <w:hyperlink r:id="rId12" w:history="1">
        <w:r w:rsidRPr="0090564B">
          <w:rPr>
            <w:rStyle w:val="Hypertextovodkaz"/>
            <w:rFonts w:ascii="Arial" w:hAnsi="Arial" w:cs="Arial"/>
            <w:b w:val="0"/>
            <w:sz w:val="20"/>
            <w:szCs w:val="20"/>
          </w:rPr>
          <w:t>http://www.cez.cz/cs/vyroba-elektriny/jaderna-energetika/jaderne-elektrarny-cez/edu.html</w:t>
        </w:r>
      </w:hyperlink>
    </w:p>
    <w:p w:rsidR="00D9680F" w:rsidRPr="0090564B" w:rsidRDefault="00D9680F" w:rsidP="00D9680F">
      <w:pPr>
        <w:pStyle w:val="Zkladntext"/>
        <w:widowControl/>
        <w:numPr>
          <w:ilvl w:val="0"/>
          <w:numId w:val="5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 xml:space="preserve">nebo ve virtuální prohlídce </w:t>
      </w:r>
      <w:hyperlink r:id="rId13" w:history="1">
        <w:r w:rsidRPr="0090564B">
          <w:rPr>
            <w:rStyle w:val="Hypertextovodkaz"/>
            <w:rFonts w:ascii="Arial" w:hAnsi="Arial" w:cs="Arial"/>
            <w:b w:val="0"/>
            <w:sz w:val="20"/>
            <w:szCs w:val="20"/>
          </w:rPr>
          <w:t>http://virtualniprohlidky.cez.cz/cez-dukovany/</w:t>
        </w:r>
      </w:hyperlink>
    </w:p>
    <w:p w:rsidR="00D9680F" w:rsidRPr="0090564B" w:rsidRDefault="00D9680F" w:rsidP="00D9680F">
      <w:pPr>
        <w:pStyle w:val="Zkladntext"/>
        <w:widowControl/>
        <w:numPr>
          <w:ilvl w:val="0"/>
          <w:numId w:val="5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 xml:space="preserve">o elektrárnách Skupiny ČEZ v ČR </w:t>
      </w:r>
      <w:hyperlink r:id="rId14" w:history="1">
        <w:r w:rsidRPr="0090564B">
          <w:rPr>
            <w:rStyle w:val="Hypertextovodkaz"/>
            <w:rFonts w:ascii="Arial" w:hAnsi="Arial" w:cs="Arial"/>
            <w:b w:val="0"/>
            <w:sz w:val="20"/>
            <w:szCs w:val="20"/>
          </w:rPr>
          <w:t>http://www.cez.cz/cs/vyroba-elektriny.html</w:t>
        </w:r>
      </w:hyperlink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Pr="0090564B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90564B">
        <w:rPr>
          <w:rFonts w:ascii="Arial" w:hAnsi="Arial" w:cs="Arial"/>
          <w:i/>
          <w:sz w:val="20"/>
          <w:szCs w:val="20"/>
        </w:rPr>
        <w:t>Víte, že…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první reaktorový blok elektrárny Dukovany byl uveden do provozu v květnu 1985, poslední čtvrtý blok v červenci 1987?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spuštění dvou jaderných bloků – druhého a třetího – v jediném roce 1986 a na jedné lokalitě bylo ve své době zcela unikátní a doposud se ve světě neopakovalo?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více než 80 % zařízení elektrárny je vyrobeno v České republice?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za celkovou dobu fungování informačního centra v Jaderné elektrárně Dukovany jej navštívilo více než půl milionu návštěvníků?</w:t>
      </w:r>
    </w:p>
    <w:p w:rsidR="00D9680F" w:rsidRPr="0090564B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</w:p>
    <w:p w:rsidR="00D9680F" w:rsidRPr="0090564B" w:rsidRDefault="00D9680F" w:rsidP="00D9680F">
      <w:pPr>
        <w:pStyle w:val="Zkladntext"/>
        <w:ind w:left="851" w:hanging="425"/>
        <w:rPr>
          <w:rFonts w:ascii="Arial" w:hAnsi="Arial" w:cs="Arial"/>
          <w:i/>
          <w:sz w:val="20"/>
          <w:szCs w:val="20"/>
        </w:rPr>
      </w:pPr>
      <w:r w:rsidRPr="0090564B">
        <w:rPr>
          <w:rFonts w:ascii="Arial" w:hAnsi="Arial" w:cs="Arial"/>
          <w:i/>
          <w:sz w:val="20"/>
          <w:szCs w:val="20"/>
        </w:rPr>
        <w:t>Dukovanské perličky…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celková plocha Jaderné elektrárny Dukovany činí 126 ha, což by vydalo na 31 standardních fotbalových hřišť, 140 hokejových ploch, 1 330 tenisových kurtů nebo 1 600 volejbalových hřišť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areál Jaderné elektrárny Dukovany má obvod zhruba 6 kilometrů - tuto vzdálenost by nejlepší světoví vytrvalci běželi v čase lehce přes 16 minut.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v Dukovanské jídelně se v běžný pracovní den vydá přibližně 1 400 porcí obědů.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>v roce 2014 se v Dukovanské prádelně vypralo 141 510 kg prádla - během odstávek množství prádla stoupá z běžných 350 kg až na 800 kg za směnu (kvůli opakovaným vstupům velkého počtu lidí do kontrolovaného pásma).</w:t>
      </w:r>
    </w:p>
    <w:p w:rsidR="00D9680F" w:rsidRPr="0090564B" w:rsidRDefault="00D9680F" w:rsidP="00D9680F">
      <w:pPr>
        <w:pStyle w:val="Zkladntext"/>
        <w:widowControl/>
        <w:numPr>
          <w:ilvl w:val="0"/>
          <w:numId w:val="4"/>
        </w:numPr>
        <w:suppressAutoHyphens w:val="0"/>
        <w:autoSpaceDE/>
        <w:spacing w:before="120" w:after="120" w:line="300" w:lineRule="atLeast"/>
        <w:ind w:left="851" w:hanging="425"/>
        <w:rPr>
          <w:rFonts w:ascii="Arial" w:hAnsi="Arial" w:cs="Arial"/>
          <w:b w:val="0"/>
          <w:sz w:val="20"/>
          <w:szCs w:val="20"/>
        </w:rPr>
      </w:pPr>
      <w:r w:rsidRPr="0090564B">
        <w:rPr>
          <w:rFonts w:ascii="Arial" w:hAnsi="Arial" w:cs="Arial"/>
          <w:b w:val="0"/>
          <w:sz w:val="20"/>
          <w:szCs w:val="20"/>
        </w:rPr>
        <w:t xml:space="preserve">nejrozšířenějším zvířetem v prostorách elektrárny je zajíc polní. Tento živočišný druh z čeledi </w:t>
      </w:r>
      <w:proofErr w:type="spellStart"/>
      <w:r w:rsidRPr="0090564B">
        <w:rPr>
          <w:rFonts w:ascii="Arial" w:hAnsi="Arial" w:cs="Arial"/>
          <w:b w:val="0"/>
          <w:sz w:val="20"/>
          <w:szCs w:val="20"/>
        </w:rPr>
        <w:t>zajícovitých</w:t>
      </w:r>
      <w:proofErr w:type="spellEnd"/>
      <w:r w:rsidRPr="0090564B">
        <w:rPr>
          <w:rFonts w:ascii="Arial" w:hAnsi="Arial" w:cs="Arial"/>
          <w:b w:val="0"/>
          <w:sz w:val="20"/>
          <w:szCs w:val="20"/>
        </w:rPr>
        <w:t xml:space="preserve"> dorůstá velikosti 50 – 70 cm, dosahuje hmotnosti mezi 2,5 - 6,5 kg, běhá běžně 40 km/h a v nebezpečí až 74 km/h.</w:t>
      </w:r>
    </w:p>
    <w:p w:rsidR="00D9680F" w:rsidRDefault="00D9680F" w:rsidP="00DF3BB4">
      <w:pPr>
        <w:tabs>
          <w:tab w:val="left" w:pos="10915"/>
        </w:tabs>
        <w:ind w:left="426" w:right="281"/>
      </w:pPr>
    </w:p>
    <w:sectPr w:rsidR="00D9680F" w:rsidSect="00282B32">
      <w:headerReference w:type="default" r:id="rId15"/>
      <w:footerReference w:type="default" r:id="rId16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70" w:rsidRDefault="00636270" w:rsidP="00636270">
      <w:pPr>
        <w:spacing w:after="0" w:line="240" w:lineRule="auto"/>
      </w:pPr>
      <w:r>
        <w:separator/>
      </w:r>
    </w:p>
  </w:endnote>
  <w:end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91303" wp14:editId="6C6B4B27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70" w:rsidRDefault="00636270" w:rsidP="00636270">
      <w:pPr>
        <w:spacing w:after="0" w:line="240" w:lineRule="auto"/>
      </w:pPr>
      <w:r>
        <w:separator/>
      </w:r>
    </w:p>
  </w:footnote>
  <w:foot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4F61984F" wp14:editId="6E1CDB80">
          <wp:extent cx="4002405" cy="551815"/>
          <wp:effectExtent l="0" t="0" r="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2015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1EB7EC" wp14:editId="28827FEC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346C1"/>
    <w:multiLevelType w:val="hybridMultilevel"/>
    <w:tmpl w:val="E9748A38"/>
    <w:lvl w:ilvl="0" w:tplc="60A61F8E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E686BD5"/>
    <w:multiLevelType w:val="hybridMultilevel"/>
    <w:tmpl w:val="E1FC019C"/>
    <w:lvl w:ilvl="0" w:tplc="CE2ADF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47B66"/>
    <w:rsid w:val="000E2731"/>
    <w:rsid w:val="000F4E49"/>
    <w:rsid w:val="00136E2F"/>
    <w:rsid w:val="001C0774"/>
    <w:rsid w:val="001C1F30"/>
    <w:rsid w:val="00272E62"/>
    <w:rsid w:val="00280E21"/>
    <w:rsid w:val="00282B32"/>
    <w:rsid w:val="002B7714"/>
    <w:rsid w:val="002D1878"/>
    <w:rsid w:val="0030224A"/>
    <w:rsid w:val="003148AC"/>
    <w:rsid w:val="0034352B"/>
    <w:rsid w:val="00347345"/>
    <w:rsid w:val="003977DE"/>
    <w:rsid w:val="003B7C9C"/>
    <w:rsid w:val="00482410"/>
    <w:rsid w:val="00555598"/>
    <w:rsid w:val="005840D7"/>
    <w:rsid w:val="005A5F66"/>
    <w:rsid w:val="005E4C0F"/>
    <w:rsid w:val="0061234B"/>
    <w:rsid w:val="00622924"/>
    <w:rsid w:val="00636270"/>
    <w:rsid w:val="006423D2"/>
    <w:rsid w:val="00696A4B"/>
    <w:rsid w:val="007723F2"/>
    <w:rsid w:val="00775D4D"/>
    <w:rsid w:val="00820C29"/>
    <w:rsid w:val="008B095C"/>
    <w:rsid w:val="00902F00"/>
    <w:rsid w:val="009236C3"/>
    <w:rsid w:val="00935D21"/>
    <w:rsid w:val="009C6CB7"/>
    <w:rsid w:val="009F7974"/>
    <w:rsid w:val="00A25012"/>
    <w:rsid w:val="00A601F5"/>
    <w:rsid w:val="00AC2ACF"/>
    <w:rsid w:val="00AF6487"/>
    <w:rsid w:val="00B359F5"/>
    <w:rsid w:val="00B87E36"/>
    <w:rsid w:val="00BE6D0A"/>
    <w:rsid w:val="00C102C2"/>
    <w:rsid w:val="00CB1638"/>
    <w:rsid w:val="00CB279E"/>
    <w:rsid w:val="00D14DF7"/>
    <w:rsid w:val="00D5033C"/>
    <w:rsid w:val="00D9680F"/>
    <w:rsid w:val="00DC4ACB"/>
    <w:rsid w:val="00DF2A4F"/>
    <w:rsid w:val="00DF3BB4"/>
    <w:rsid w:val="00F26A09"/>
    <w:rsid w:val="00F52786"/>
    <w:rsid w:val="00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rtualniprohlidky.cez.cz/cez-dukovan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z.cz/cs/vyroba-elektriny/jaderna-energetika/jaderne-elektrarny-cez/edu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z.cz/filmovy-klub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ez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z.cz/filmovy-klub" TargetMode="External"/><Relationship Id="rId14" Type="http://schemas.openxmlformats.org/officeDocument/2006/relationships/hyperlink" Target="http://www.cez.cz/cs/vyroba-elektriny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13BA-F57A-45BC-AB37-E21061DE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2015-06-30T11:34:00Z</cp:lastPrinted>
  <dcterms:created xsi:type="dcterms:W3CDTF">2015-08-18T14:44:00Z</dcterms:created>
  <dcterms:modified xsi:type="dcterms:W3CDTF">2015-08-18T14:46:00Z</dcterms:modified>
</cp:coreProperties>
</file>