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F7D" w:rsidRPr="00714BFC" w:rsidRDefault="00752E5B" w:rsidP="00890F7D">
      <w:pPr>
        <w:pStyle w:val="Normlnweb"/>
        <w:jc w:val="both"/>
        <w:rPr>
          <w:color w:val="D72917"/>
          <w:sz w:val="36"/>
          <w:szCs w:val="36"/>
        </w:rPr>
      </w:pPr>
      <w:r w:rsidRPr="00714BFC">
        <w:rPr>
          <w:rFonts w:ascii="Tahoma" w:hAnsi="Tahoma" w:cs="Tahoma"/>
          <w:b/>
          <w:bCs/>
          <w:smallCaps/>
          <w:color w:val="D72917"/>
          <w:sz w:val="36"/>
          <w:szCs w:val="36"/>
        </w:rPr>
        <w:t>Vyzkoušejte EPO – pomůže vám bezchybně vyplnit daňové přiznání</w:t>
      </w:r>
    </w:p>
    <w:p w:rsidR="00714BFC" w:rsidRDefault="00714BFC" w:rsidP="00752E5B">
      <w:pPr>
        <w:pStyle w:val="Normlnweb"/>
        <w:spacing w:before="0" w:after="0"/>
        <w:jc w:val="both"/>
        <w:rPr>
          <w:bCs/>
        </w:rPr>
      </w:pPr>
    </w:p>
    <w:p w:rsidR="00752E5B" w:rsidRDefault="00752E5B" w:rsidP="00752E5B">
      <w:pPr>
        <w:pStyle w:val="Normlnweb"/>
        <w:spacing w:before="0" w:after="0"/>
        <w:jc w:val="both"/>
        <w:rPr>
          <w:bCs/>
        </w:rPr>
      </w:pPr>
      <w:r w:rsidRPr="00752E5B">
        <w:rPr>
          <w:bCs/>
        </w:rPr>
        <w:t xml:space="preserve">Elektronická podání pro finanční správu neboli zkráceně „EPO“ je aplikace, s jejíž pomocí vyplní daňové přiznání k daním z příjmů bez chyb i uživatel, který není zvyklý běžně komunikovat elektronicky. Tato aplikace totiž nabízí rozsáhlé nápovědy, výběry z číselníků, kontroly údajů včetně spolehlivého „průvodce“ celým daňovým přiznáním. </w:t>
      </w:r>
    </w:p>
    <w:p w:rsidR="00752E5B" w:rsidRPr="00752E5B" w:rsidRDefault="00752E5B" w:rsidP="00752E5B">
      <w:pPr>
        <w:pStyle w:val="Normlnweb"/>
        <w:spacing w:before="0" w:after="0"/>
        <w:jc w:val="both"/>
        <w:rPr>
          <w:bCs/>
        </w:rPr>
      </w:pPr>
      <w:r w:rsidRPr="00752E5B">
        <w:rPr>
          <w:bCs/>
        </w:rPr>
        <w:t xml:space="preserve">Aplikace je nejsnadněji dostupná na Daňovém portálu Finanční správy ČR na </w:t>
      </w:r>
      <w:r w:rsidRPr="0039719B">
        <w:rPr>
          <w:b/>
          <w:bCs/>
        </w:rPr>
        <w:t>www.daneelektronicky.cz</w:t>
      </w:r>
      <w:r w:rsidRPr="00752E5B">
        <w:rPr>
          <w:b/>
          <w:bCs/>
        </w:rPr>
        <w:t>.</w:t>
      </w:r>
    </w:p>
    <w:p w:rsidR="00752E5B" w:rsidRPr="00752E5B" w:rsidRDefault="00752E5B" w:rsidP="00714BFC">
      <w:pPr>
        <w:pStyle w:val="Normlnweb"/>
        <w:spacing w:before="0" w:after="0"/>
        <w:jc w:val="both"/>
        <w:rPr>
          <w:bCs/>
        </w:rPr>
      </w:pPr>
      <w:r w:rsidRPr="00752E5B">
        <w:rPr>
          <w:bCs/>
        </w:rPr>
        <w:t>Použití aplikace EPO nutně neznamená, že poplatník zde vyplněné daňové přiznání podá na finanční úřad elektronicky. Může, ale nemusí. Jako výstup má možnost zvolit následující varianty:</w:t>
      </w:r>
    </w:p>
    <w:p w:rsidR="00752E5B" w:rsidRPr="00752E5B" w:rsidRDefault="00752E5B" w:rsidP="00714BFC">
      <w:pPr>
        <w:pStyle w:val="Normlnweb"/>
        <w:numPr>
          <w:ilvl w:val="0"/>
          <w:numId w:val="1"/>
        </w:numPr>
        <w:spacing w:before="0" w:after="0"/>
        <w:jc w:val="both"/>
        <w:rPr>
          <w:bCs/>
        </w:rPr>
      </w:pPr>
      <w:r w:rsidRPr="00752E5B">
        <w:rPr>
          <w:bCs/>
        </w:rPr>
        <w:t xml:space="preserve">Odeslání podání elektronicky </w:t>
      </w:r>
      <w:r w:rsidRPr="00752E5B">
        <w:rPr>
          <w:bCs/>
          <w:u w:val="single"/>
        </w:rPr>
        <w:t>s</w:t>
      </w:r>
      <w:r w:rsidRPr="00752E5B">
        <w:rPr>
          <w:bCs/>
        </w:rPr>
        <w:t> použitím zaručeného elektronického podpisu</w:t>
      </w:r>
    </w:p>
    <w:p w:rsidR="00752E5B" w:rsidRPr="00752E5B" w:rsidRDefault="00752E5B" w:rsidP="00714BFC">
      <w:pPr>
        <w:pStyle w:val="Normlnweb"/>
        <w:numPr>
          <w:ilvl w:val="0"/>
          <w:numId w:val="1"/>
        </w:numPr>
        <w:spacing w:before="0" w:after="0"/>
        <w:jc w:val="both"/>
        <w:rPr>
          <w:bCs/>
        </w:rPr>
      </w:pPr>
      <w:r w:rsidRPr="00752E5B">
        <w:rPr>
          <w:bCs/>
        </w:rPr>
        <w:t xml:space="preserve">Odeslání podání elektronicky </w:t>
      </w:r>
      <w:r w:rsidRPr="00752E5B">
        <w:rPr>
          <w:bCs/>
          <w:u w:val="single"/>
        </w:rPr>
        <w:t>bez</w:t>
      </w:r>
      <w:r w:rsidRPr="00752E5B">
        <w:rPr>
          <w:bCs/>
        </w:rPr>
        <w:t xml:space="preserve"> použití zaručeného elektronického podpisu, s nutností doručení z EPO vytištěného Potvrzení z podání, tzv. E-tiskopisu, do 5 kalendářních dnů na finanční úřad </w:t>
      </w:r>
    </w:p>
    <w:p w:rsidR="00752E5B" w:rsidRPr="00752E5B" w:rsidRDefault="00752E5B" w:rsidP="00714BFC">
      <w:pPr>
        <w:pStyle w:val="Normlnweb"/>
        <w:numPr>
          <w:ilvl w:val="0"/>
          <w:numId w:val="1"/>
        </w:numPr>
        <w:spacing w:before="0" w:after="0"/>
        <w:jc w:val="both"/>
        <w:rPr>
          <w:bCs/>
        </w:rPr>
      </w:pPr>
      <w:r w:rsidRPr="00752E5B">
        <w:rPr>
          <w:bCs/>
        </w:rPr>
        <w:t xml:space="preserve">Uložení podání k odeslání do </w:t>
      </w:r>
      <w:r w:rsidRPr="00752E5B">
        <w:rPr>
          <w:bCs/>
          <w:u w:val="single"/>
        </w:rPr>
        <w:t>datové schránky poplatníka</w:t>
      </w:r>
      <w:r w:rsidRPr="00752E5B">
        <w:rPr>
          <w:bCs/>
        </w:rPr>
        <w:t xml:space="preserve"> a následné odeslání ve formátu XML do datové schránky správce daně</w:t>
      </w:r>
    </w:p>
    <w:p w:rsidR="00752E5B" w:rsidRPr="00752E5B" w:rsidRDefault="00752E5B" w:rsidP="00714BFC">
      <w:pPr>
        <w:pStyle w:val="Normlnweb"/>
        <w:numPr>
          <w:ilvl w:val="0"/>
          <w:numId w:val="1"/>
        </w:numPr>
        <w:spacing w:before="0" w:after="0"/>
        <w:jc w:val="both"/>
        <w:rPr>
          <w:bCs/>
        </w:rPr>
      </w:pPr>
      <w:r w:rsidRPr="00752E5B">
        <w:rPr>
          <w:bCs/>
        </w:rPr>
        <w:t xml:space="preserve">Vytištění přiznání (případně uložení) a následné doručení na finanční úřad </w:t>
      </w:r>
      <w:r w:rsidRPr="00752E5B">
        <w:rPr>
          <w:bCs/>
          <w:u w:val="single"/>
        </w:rPr>
        <w:t>v písemné podobě</w:t>
      </w:r>
      <w:r w:rsidRPr="00752E5B">
        <w:rPr>
          <w:bCs/>
        </w:rPr>
        <w:t xml:space="preserve"> s vlastnoručním podpisem (černobílý výstup není na závadu)</w:t>
      </w:r>
    </w:p>
    <w:p w:rsidR="00752E5B" w:rsidRPr="00752E5B" w:rsidRDefault="00752E5B" w:rsidP="00714BFC">
      <w:pPr>
        <w:pStyle w:val="Normlnweb"/>
        <w:spacing w:before="0" w:after="0"/>
        <w:jc w:val="both"/>
        <w:rPr>
          <w:bCs/>
        </w:rPr>
      </w:pPr>
      <w:r w:rsidRPr="00752E5B">
        <w:rPr>
          <w:bCs/>
        </w:rPr>
        <w:t>Široké technické možnosti on-line kontrol a automatických doplnění v aplikaci EPO ocení všichni uživatelé, včetně těch, kteří jsou zvyklí upřednostňovat při vyplňování svého daňového přiznání</w:t>
      </w:r>
      <w:r w:rsidR="00714BFC">
        <w:rPr>
          <w:bCs/>
        </w:rPr>
        <w:t xml:space="preserve"> tzv. </w:t>
      </w:r>
      <w:r w:rsidRPr="00752E5B">
        <w:rPr>
          <w:bCs/>
        </w:rPr>
        <w:t>interaktivní formulář.</w:t>
      </w:r>
    </w:p>
    <w:p w:rsidR="00890F7D" w:rsidRDefault="00890F7D" w:rsidP="00890F7D">
      <w:pPr>
        <w:pStyle w:val="Normlnweb"/>
        <w:spacing w:before="0" w:beforeAutospacing="0" w:after="0" w:afterAutospacing="0"/>
      </w:pPr>
    </w:p>
    <w:p w:rsidR="0039719B" w:rsidRDefault="0039719B" w:rsidP="00890F7D">
      <w:pPr>
        <w:pStyle w:val="Normlnweb"/>
        <w:spacing w:before="0" w:beforeAutospacing="0" w:after="0" w:afterAutospacing="0"/>
      </w:pPr>
    </w:p>
    <w:p w:rsidR="00714BFC" w:rsidRDefault="00714BFC" w:rsidP="00890F7D">
      <w:pPr>
        <w:pStyle w:val="Normlnweb"/>
        <w:spacing w:before="0" w:beforeAutospacing="0" w:after="0" w:afterAutospacing="0"/>
      </w:pPr>
      <w:r>
        <w:t xml:space="preserve">V Brně dne </w:t>
      </w:r>
      <w:proofErr w:type="gramStart"/>
      <w:r>
        <w:t>27.02.2014</w:t>
      </w:r>
      <w:proofErr w:type="gramEnd"/>
    </w:p>
    <w:p w:rsidR="00714BFC" w:rsidRDefault="00714BFC" w:rsidP="00890F7D">
      <w:pPr>
        <w:pStyle w:val="Normlnweb"/>
        <w:spacing w:before="0" w:beforeAutospacing="0" w:after="0" w:afterAutospacing="0"/>
      </w:pPr>
    </w:p>
    <w:p w:rsidR="0039719B" w:rsidRDefault="0039719B" w:rsidP="00890F7D">
      <w:pPr>
        <w:pStyle w:val="Normlnweb"/>
        <w:spacing w:before="0" w:beforeAutospacing="0" w:after="0" w:afterAutospacing="0"/>
      </w:pPr>
    </w:p>
    <w:p w:rsidR="00890F7D" w:rsidRDefault="00890F7D" w:rsidP="00890F7D">
      <w:pPr>
        <w:pStyle w:val="Normlnweb"/>
        <w:spacing w:before="0" w:beforeAutospacing="0" w:after="0" w:afterAutospacing="0"/>
      </w:pPr>
      <w:r w:rsidRPr="00890F7D">
        <w:t>JUDr. David Stančík</w:t>
      </w:r>
      <w:r w:rsidRPr="00890F7D">
        <w:br/>
        <w:t>tiskový mluvčí Finančního úřadu pro Jihomoravský kraj</w:t>
      </w:r>
    </w:p>
    <w:p w:rsidR="00890F7D" w:rsidRPr="00E5352C" w:rsidRDefault="00890F7D" w:rsidP="00890F7D">
      <w:pPr>
        <w:pStyle w:val="Normlnweb"/>
        <w:spacing w:before="0" w:beforeAutospacing="0" w:after="0" w:afterAutospacing="0"/>
      </w:pPr>
      <w:r w:rsidRPr="00E5352C">
        <w:t xml:space="preserve">nám. Svobody 4, </w:t>
      </w:r>
      <w:proofErr w:type="gramStart"/>
      <w:r w:rsidRPr="00E5352C">
        <w:t>602 00  Brno</w:t>
      </w:r>
      <w:proofErr w:type="gramEnd"/>
    </w:p>
    <w:p w:rsidR="00890F7D" w:rsidRPr="00DB7482" w:rsidRDefault="00890F7D" w:rsidP="00890F7D">
      <w:r w:rsidRPr="00E5352C">
        <w:t>tel</w:t>
      </w:r>
      <w:r w:rsidRPr="00DB7482">
        <w:t>.: 542 192 157</w:t>
      </w:r>
    </w:p>
    <w:p w:rsidR="00890F7D" w:rsidRPr="00DB7482" w:rsidRDefault="00890F7D" w:rsidP="00890F7D">
      <w:r w:rsidRPr="00DB7482">
        <w:t>e-mail: david.stancik@fs.mfcr.cz</w:t>
      </w:r>
    </w:p>
    <w:p w:rsidR="00890F7D" w:rsidRDefault="00890F7D" w:rsidP="00890F7D">
      <w:pPr>
        <w:pStyle w:val="Normlnweb"/>
        <w:jc w:val="both"/>
      </w:pPr>
    </w:p>
    <w:p w:rsidR="008E25A8" w:rsidRDefault="008E25A8"/>
    <w:sectPr w:rsidR="008E2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16975"/>
    <w:multiLevelType w:val="hybridMultilevel"/>
    <w:tmpl w:val="FDB250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F7D"/>
    <w:rsid w:val="0039719B"/>
    <w:rsid w:val="003C5EE7"/>
    <w:rsid w:val="00714BFC"/>
    <w:rsid w:val="00752E5B"/>
    <w:rsid w:val="00890F7D"/>
    <w:rsid w:val="008E25A8"/>
    <w:rsid w:val="009E444D"/>
    <w:rsid w:val="009E6817"/>
    <w:rsid w:val="00B207CB"/>
    <w:rsid w:val="00E31F08"/>
    <w:rsid w:val="00FF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ormlnweb">
    <w:name w:val="Normal (Web)"/>
    <w:basedOn w:val="Normln"/>
    <w:rsid w:val="00890F7D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rsid w:val="00752E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ormlnweb">
    <w:name w:val="Normal (Web)"/>
    <w:basedOn w:val="Normln"/>
    <w:rsid w:val="00890F7D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rsid w:val="00752E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9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3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0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8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DAŇ Z NEMOVITOSTI LZE ZAPLATIT JEŠTĚ TENTO TÝDEN</vt:lpstr>
    </vt:vector>
  </TitlesOfParts>
  <Company>GFŘ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DAŇ Z NEMOVITOSTI LZE ZAPLATIT JEŠTĚ TENTO TÝDEN</dc:title>
  <dc:creator>p710050</dc:creator>
  <cp:lastModifiedBy>David Stančík</cp:lastModifiedBy>
  <cp:revision>3</cp:revision>
  <cp:lastPrinted>2013-06-03T05:34:00Z</cp:lastPrinted>
  <dcterms:created xsi:type="dcterms:W3CDTF">2014-02-27T10:11:00Z</dcterms:created>
  <dcterms:modified xsi:type="dcterms:W3CDTF">2014-02-27T10:14:00Z</dcterms:modified>
</cp:coreProperties>
</file>