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B0" w:rsidRDefault="003E21B0">
      <w:pPr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Sociální dávky od 1. 1. 2012</w:t>
      </w:r>
    </w:p>
    <w:p w:rsidR="003E21B0" w:rsidRDefault="003E21B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Od 1. 1. 2012 přecházejí následující agendy: </w:t>
      </w:r>
    </w:p>
    <w:p w:rsidR="003E21B0" w:rsidRDefault="003E21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dávky hmotné nouze (příspěvek na živobytí, doplatek na bydlení, mimořádná okamžitá pomoc) </w:t>
      </w:r>
    </w:p>
    <w:p w:rsidR="003E21B0" w:rsidRDefault="003E21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příspěvek na péči </w:t>
      </w:r>
      <w:bookmarkStart w:id="0" w:name="_GoBack"/>
      <w:bookmarkEnd w:id="0"/>
    </w:p>
    <w:p w:rsidR="003E21B0" w:rsidRDefault="003E21B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dávky osobám zdravotně postiženým (příspěvek na mobilitu, příspěvek na zvláštní pomůcku) včetně vydávání průkazů OZP </w:t>
      </w:r>
    </w:p>
    <w:p w:rsidR="003E21B0" w:rsidRDefault="003E21B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na Úřad práce České republiky. Ve správním obvodu Ivančic bude tuto agendu zajišťovat pracoviště ÚP umístěné na </w:t>
      </w:r>
      <w:r>
        <w:rPr>
          <w:b/>
          <w:bCs/>
          <w:color w:val="FF0000"/>
          <w:sz w:val="40"/>
          <w:szCs w:val="40"/>
        </w:rPr>
        <w:t xml:space="preserve">Palackého nám. 11 </w:t>
      </w:r>
      <w:r>
        <w:rPr>
          <w:b/>
          <w:bCs/>
          <w:sz w:val="40"/>
          <w:szCs w:val="40"/>
        </w:rPr>
        <w:t xml:space="preserve">v Ivančicích, přízemí, kancelář č. 2. Jde o stejnou budovu, ve které se tyto agendy vyřizovaly dosud (budova, v níž sídlí odbor sociálních věcí MěÚ Ivančice).  </w:t>
      </w:r>
    </w:p>
    <w:p w:rsidR="003E21B0" w:rsidRDefault="003E21B0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Žádosti o příspěvek na péči a o příspěvek na mobilitu bude kromě toho možné podat též na pracovišti ÚP </w:t>
      </w:r>
      <w:r>
        <w:rPr>
          <w:rFonts w:ascii="Times New Roman" w:hAnsi="Times New Roman" w:cs="Times New Roman"/>
          <w:b/>
          <w:bCs/>
          <w:sz w:val="40"/>
          <w:szCs w:val="40"/>
        </w:rPr>
        <w:br/>
      </w:r>
      <w:r>
        <w:rPr>
          <w:b/>
          <w:bCs/>
          <w:sz w:val="40"/>
          <w:szCs w:val="40"/>
        </w:rPr>
        <w:t xml:space="preserve">na ul. Široká 16, Ivančice, u referentek vyřizujících dávky státní sociální podpory. </w:t>
      </w:r>
    </w:p>
    <w:p w:rsidR="003E21B0" w:rsidRDefault="003E21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Úřad práce České republiky                   Krajská pobočka v Brně                                              Kontaktní pracoviště Ivančice</w:t>
      </w:r>
    </w:p>
    <w:sectPr w:rsidR="003E21B0" w:rsidSect="003E2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232D"/>
    <w:multiLevelType w:val="hybridMultilevel"/>
    <w:tmpl w:val="6B1EF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1B0"/>
    <w:rsid w:val="003E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147</Words>
  <Characters>838</Characters>
  <Application>Microsoft Office Outlook</Application>
  <DocSecurity>0</DocSecurity>
  <Lines>0</Lines>
  <Paragraphs>0</Paragraphs>
  <ScaleCrop>false</ScaleCrop>
  <Company>MPSV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Karásková Iva Mgr.</dc:creator>
  <cp:keywords/>
  <dc:description/>
  <cp:lastModifiedBy>Senorady</cp:lastModifiedBy>
  <cp:revision>6</cp:revision>
  <cp:lastPrinted>2011-12-15T09:45:00Z</cp:lastPrinted>
  <dcterms:created xsi:type="dcterms:W3CDTF">2011-12-12T15:09:00Z</dcterms:created>
  <dcterms:modified xsi:type="dcterms:W3CDTF">2011-12-15T09:46:00Z</dcterms:modified>
</cp:coreProperties>
</file>